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91" w:rsidRPr="00D70957" w:rsidRDefault="00FB4D91" w:rsidP="006F4688">
      <w:pPr>
        <w:jc w:val="center"/>
        <w:rPr>
          <w:b/>
          <w:sz w:val="40"/>
          <w:szCs w:val="24"/>
        </w:rPr>
      </w:pPr>
      <w:r w:rsidRPr="00D70957">
        <w:rPr>
          <w:b/>
          <w:sz w:val="40"/>
          <w:szCs w:val="24"/>
        </w:rPr>
        <w:t xml:space="preserve">Детский пансионат с лечением </w:t>
      </w:r>
    </w:p>
    <w:p w:rsidR="003831DF" w:rsidRPr="00DF6801" w:rsidRDefault="003831DF" w:rsidP="006F4688">
      <w:pPr>
        <w:jc w:val="center"/>
        <w:rPr>
          <w:b/>
          <w:sz w:val="72"/>
          <w:szCs w:val="72"/>
        </w:rPr>
      </w:pPr>
      <w:r w:rsidRPr="00DF6801">
        <w:rPr>
          <w:b/>
          <w:sz w:val="72"/>
          <w:szCs w:val="72"/>
        </w:rPr>
        <w:t>«</w:t>
      </w:r>
      <w:r w:rsidRPr="00DF6801">
        <w:rPr>
          <w:b/>
          <w:sz w:val="72"/>
          <w:szCs w:val="72"/>
          <w:lang w:val="en-US"/>
        </w:rPr>
        <w:t>Start</w:t>
      </w:r>
      <w:r w:rsidRPr="00DF6801">
        <w:rPr>
          <w:b/>
          <w:sz w:val="72"/>
          <w:szCs w:val="72"/>
        </w:rPr>
        <w:t xml:space="preserve"> Энерджи</w:t>
      </w:r>
      <w:r w:rsidR="00FB4D91" w:rsidRPr="00DF6801">
        <w:rPr>
          <w:b/>
          <w:sz w:val="72"/>
          <w:szCs w:val="72"/>
        </w:rPr>
        <w:t>»</w:t>
      </w:r>
      <w:bookmarkStart w:id="0" w:name="_GoBack"/>
      <w:bookmarkEnd w:id="0"/>
    </w:p>
    <w:p w:rsidR="00FB4D91" w:rsidRPr="00DF6801" w:rsidRDefault="003831DF" w:rsidP="006F4688">
      <w:pPr>
        <w:jc w:val="center"/>
        <w:rPr>
          <w:sz w:val="40"/>
          <w:szCs w:val="24"/>
        </w:rPr>
      </w:pPr>
      <w:r w:rsidRPr="00DF6801">
        <w:rPr>
          <w:sz w:val="40"/>
          <w:szCs w:val="24"/>
        </w:rPr>
        <w:t xml:space="preserve">на базе пансионата </w:t>
      </w:r>
      <w:r w:rsidR="00DF6801" w:rsidRPr="00DF6801">
        <w:rPr>
          <w:sz w:val="40"/>
          <w:szCs w:val="24"/>
        </w:rPr>
        <w:t>«Кировец»</w:t>
      </w:r>
    </w:p>
    <w:p w:rsidR="006F4688" w:rsidRPr="006F4688" w:rsidRDefault="006F4688" w:rsidP="006F4688">
      <w:pPr>
        <w:jc w:val="center"/>
        <w:rPr>
          <w:rFonts w:ascii="Arial" w:hAnsi="Arial" w:cs="Arial"/>
          <w:sz w:val="23"/>
          <w:szCs w:val="23"/>
        </w:rPr>
      </w:pPr>
      <w:r w:rsidRPr="006F4688">
        <w:rPr>
          <w:rFonts w:ascii="Arial" w:hAnsi="Arial" w:cs="Arial"/>
          <w:sz w:val="23"/>
          <w:szCs w:val="23"/>
        </w:rPr>
        <w:t>Краснодарский край, г. Геленджик, с. Кабардинка</w:t>
      </w:r>
    </w:p>
    <w:p w:rsidR="006F4688" w:rsidRPr="006F4688" w:rsidRDefault="006F4688" w:rsidP="006F4688">
      <w:pPr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 w:rsidRPr="006F4688">
        <w:rPr>
          <w:rFonts w:ascii="Arial" w:hAnsi="Arial" w:cs="Arial"/>
          <w:b/>
          <w:sz w:val="23"/>
          <w:szCs w:val="23"/>
        </w:rPr>
        <w:t xml:space="preserve">Описание. </w:t>
      </w:r>
      <w:r w:rsidRPr="006F4688">
        <w:rPr>
          <w:rFonts w:ascii="Arial" w:hAnsi="Arial" w:cs="Arial"/>
          <w:sz w:val="23"/>
          <w:szCs w:val="23"/>
        </w:rPr>
        <w:t xml:space="preserve">В одном из самых живописных уголков Черноморского побережья Краснодарского края, в с. Кабардинка, в 12 км от г. Геленджика, на территории в 7,5 га, словно океанский лайнер, раскинул свои комфортабельные корпуса детский </w:t>
      </w:r>
      <w:r w:rsidR="003831DF">
        <w:rPr>
          <w:rFonts w:ascii="Arial" w:hAnsi="Arial" w:cs="Arial"/>
          <w:sz w:val="23"/>
          <w:szCs w:val="23"/>
        </w:rPr>
        <w:t>пансионат</w:t>
      </w:r>
      <w:r w:rsidRPr="006F4688">
        <w:rPr>
          <w:rFonts w:ascii="Arial" w:hAnsi="Arial" w:cs="Arial"/>
          <w:sz w:val="23"/>
          <w:szCs w:val="23"/>
        </w:rPr>
        <w:t xml:space="preserve"> «Кировец». Он представляет собой настоящую ребячью республику, где есть все для полноценного отдыха!</w:t>
      </w:r>
    </w:p>
    <w:p w:rsidR="006F4688" w:rsidRPr="006F4688" w:rsidRDefault="006F4688" w:rsidP="00FB4D91">
      <w:pPr>
        <w:jc w:val="both"/>
        <w:rPr>
          <w:rFonts w:ascii="Arial" w:hAnsi="Arial" w:cs="Arial"/>
          <w:sz w:val="23"/>
          <w:szCs w:val="23"/>
        </w:rPr>
      </w:pPr>
      <w:r w:rsidRPr="006F4688">
        <w:rPr>
          <w:rFonts w:ascii="Arial" w:hAnsi="Arial" w:cs="Arial"/>
          <w:b/>
          <w:sz w:val="23"/>
          <w:szCs w:val="23"/>
        </w:rPr>
        <w:t xml:space="preserve">Адрес: </w:t>
      </w:r>
      <w:r w:rsidRPr="006F4688">
        <w:rPr>
          <w:rFonts w:ascii="Arial" w:hAnsi="Arial" w:cs="Arial"/>
          <w:sz w:val="23"/>
          <w:szCs w:val="23"/>
        </w:rPr>
        <w:t>г. Геленджик, с. Кабардинка, ул. Корницкого, 15, Краснодарский край, 353480</w:t>
      </w:r>
    </w:p>
    <w:p w:rsidR="006F4688" w:rsidRPr="006F4688" w:rsidRDefault="006F4688" w:rsidP="00FB4D91">
      <w:pPr>
        <w:jc w:val="both"/>
        <w:rPr>
          <w:rFonts w:ascii="Arial" w:hAnsi="Arial" w:cs="Arial"/>
          <w:sz w:val="23"/>
          <w:szCs w:val="23"/>
        </w:rPr>
      </w:pPr>
      <w:r w:rsidRPr="006F4688">
        <w:rPr>
          <w:rFonts w:ascii="Arial" w:hAnsi="Arial" w:cs="Arial"/>
          <w:b/>
          <w:sz w:val="23"/>
          <w:szCs w:val="23"/>
        </w:rPr>
        <w:t>Возраст детей</w:t>
      </w:r>
      <w:r w:rsidRPr="006F4688">
        <w:rPr>
          <w:rFonts w:ascii="Arial" w:hAnsi="Arial" w:cs="Arial"/>
          <w:b/>
          <w:color w:val="000000" w:themeColor="text1"/>
          <w:sz w:val="23"/>
          <w:szCs w:val="23"/>
        </w:rPr>
        <w:t xml:space="preserve">: </w:t>
      </w:r>
      <w:r w:rsidRPr="006F4688">
        <w:rPr>
          <w:rFonts w:ascii="Arial" w:hAnsi="Arial" w:cs="Arial"/>
          <w:sz w:val="23"/>
          <w:szCs w:val="23"/>
        </w:rPr>
        <w:t>6-17 лет включительно.</w:t>
      </w:r>
    </w:p>
    <w:p w:rsidR="006F4688" w:rsidRPr="006F4688" w:rsidRDefault="006F4688" w:rsidP="006F4688">
      <w:pPr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 w:rsidRPr="006F4688">
        <w:rPr>
          <w:rFonts w:ascii="Arial" w:hAnsi="Arial" w:cs="Arial"/>
          <w:b/>
          <w:sz w:val="23"/>
          <w:szCs w:val="23"/>
        </w:rPr>
        <w:t xml:space="preserve">Территория. </w:t>
      </w:r>
      <w:r w:rsidRPr="006F4688">
        <w:rPr>
          <w:rFonts w:ascii="Arial" w:hAnsi="Arial" w:cs="Arial"/>
          <w:sz w:val="23"/>
          <w:szCs w:val="23"/>
        </w:rPr>
        <w:t>Ландшафтный дизайн парковой территорий выполнен в классическом стиле. В парке организована зеленая зона с дорожками (</w:t>
      </w:r>
      <w:proofErr w:type="spellStart"/>
      <w:r w:rsidRPr="006F4688">
        <w:rPr>
          <w:rFonts w:ascii="Arial" w:hAnsi="Arial" w:cs="Arial"/>
          <w:sz w:val="23"/>
          <w:szCs w:val="23"/>
        </w:rPr>
        <w:t>Терренку́р</w:t>
      </w:r>
      <w:proofErr w:type="spellEnd"/>
      <w:r w:rsidRPr="006F4688">
        <w:rPr>
          <w:rFonts w:ascii="Arial" w:hAnsi="Arial" w:cs="Arial"/>
          <w:sz w:val="23"/>
          <w:szCs w:val="23"/>
        </w:rPr>
        <w:t>,</w:t>
      </w:r>
      <w:r w:rsidRPr="006F4688">
        <w:rPr>
          <w:rFonts w:ascii="Arial" w:hAnsi="Arial" w:cs="Arial"/>
          <w:b/>
          <w:bCs/>
          <w:sz w:val="23"/>
          <w:szCs w:val="23"/>
        </w:rPr>
        <w:t xml:space="preserve"> </w:t>
      </w:r>
      <w:r w:rsidRPr="006F4688">
        <w:rPr>
          <w:rFonts w:ascii="Arial" w:hAnsi="Arial" w:cs="Arial"/>
          <w:sz w:val="23"/>
          <w:szCs w:val="23"/>
        </w:rPr>
        <w:t xml:space="preserve">от </w:t>
      </w:r>
      <w:hyperlink r:id="rId7" w:tooltip="Французский язык" w:history="1">
        <w:r w:rsidRPr="006F4688">
          <w:rPr>
            <w:rFonts w:ascii="Arial" w:hAnsi="Arial" w:cs="Arial"/>
            <w:sz w:val="23"/>
            <w:szCs w:val="23"/>
          </w:rPr>
          <w:t>фр</w:t>
        </w:r>
      </w:hyperlink>
      <w:r w:rsidRPr="006F4688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6F4688">
        <w:rPr>
          <w:rFonts w:ascii="Arial" w:hAnsi="Arial" w:cs="Arial"/>
          <w:sz w:val="23"/>
          <w:szCs w:val="23"/>
        </w:rPr>
        <w:t>terrain</w:t>
      </w:r>
      <w:proofErr w:type="spellEnd"/>
      <w:r w:rsidRPr="006F4688">
        <w:rPr>
          <w:rFonts w:ascii="Arial" w:hAnsi="Arial" w:cs="Arial"/>
          <w:sz w:val="23"/>
          <w:szCs w:val="23"/>
        </w:rPr>
        <w:t xml:space="preserve"> — местность и </w:t>
      </w:r>
      <w:proofErr w:type="spellStart"/>
      <w:r w:rsidRPr="006F4688">
        <w:rPr>
          <w:rFonts w:ascii="Arial" w:hAnsi="Arial" w:cs="Arial"/>
          <w:sz w:val="23"/>
          <w:szCs w:val="23"/>
        </w:rPr>
        <w:t>cours</w:t>
      </w:r>
      <w:proofErr w:type="spellEnd"/>
      <w:r w:rsidRPr="006F4688">
        <w:rPr>
          <w:rFonts w:ascii="Arial" w:hAnsi="Arial" w:cs="Arial"/>
          <w:sz w:val="23"/>
          <w:szCs w:val="23"/>
        </w:rPr>
        <w:t xml:space="preserve"> — курс, метод санаторно-курортного лечения, заключающийся в организации дозированных пешеходных прогулок). Дорожки и прилегающая к корпусам территории выложены тротуарной плиткой. Для отрядных игр и отдыха обустроены площадки, установлены беседки, лавочки, качели, малые спортивные сооружения, фонтан. Территория санатория ограждена и круглосуточно охраняется.</w:t>
      </w:r>
    </w:p>
    <w:p w:rsidR="006F4688" w:rsidRPr="006F4688" w:rsidRDefault="006F4688" w:rsidP="006F4688">
      <w:pPr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 w:rsidRPr="006F4688">
        <w:rPr>
          <w:rFonts w:ascii="Arial" w:hAnsi="Arial" w:cs="Arial"/>
          <w:b/>
          <w:sz w:val="23"/>
          <w:szCs w:val="23"/>
        </w:rPr>
        <w:t xml:space="preserve">Условия проживания. </w:t>
      </w:r>
      <w:r w:rsidRPr="006F4688">
        <w:rPr>
          <w:rFonts w:ascii="Arial" w:hAnsi="Arial" w:cs="Arial"/>
          <w:sz w:val="23"/>
          <w:szCs w:val="23"/>
        </w:rPr>
        <w:t>По 4 человека в комнате с удобствами (душ, туалет, лоджия/балкон, кондиционер) и в блоках 4+5 с удобствами на блок из 2-х комнат. В комнатах кровати одноярусные, шкафы и тумбочки. Горячая и холодная вода – в течение всего дня. Для детей до 9 лет производится стирка белья.</w:t>
      </w:r>
    </w:p>
    <w:p w:rsidR="006F4688" w:rsidRPr="006F4688" w:rsidRDefault="006F4688" w:rsidP="006F4688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6F4688">
        <w:rPr>
          <w:rFonts w:ascii="Arial" w:hAnsi="Arial" w:cs="Arial"/>
          <w:b/>
          <w:sz w:val="23"/>
          <w:szCs w:val="23"/>
        </w:rPr>
        <w:t xml:space="preserve">Инфраструктура. </w:t>
      </w: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 xml:space="preserve">Собственный </w:t>
      </w:r>
      <w:proofErr w:type="spellStart"/>
      <w:r w:rsidRPr="006F4688">
        <w:rPr>
          <w:rFonts w:ascii="Arial" w:hAnsi="Arial" w:cs="Arial"/>
          <w:b/>
          <w:color w:val="000000" w:themeColor="text1"/>
          <w:sz w:val="23"/>
          <w:szCs w:val="23"/>
          <w:lang w:eastAsia="ru-RU"/>
        </w:rPr>
        <w:t>мелкогалечный</w:t>
      </w:r>
      <w:proofErr w:type="spellEnd"/>
      <w:r w:rsidRPr="006F4688">
        <w:rPr>
          <w:rFonts w:ascii="Arial" w:hAnsi="Arial" w:cs="Arial"/>
          <w:b/>
          <w:color w:val="000000" w:themeColor="text1"/>
          <w:sz w:val="23"/>
          <w:szCs w:val="23"/>
          <w:lang w:eastAsia="ru-RU"/>
        </w:rPr>
        <w:t xml:space="preserve"> пляж</w:t>
      </w: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 xml:space="preserve"> с </w:t>
      </w:r>
      <w:r w:rsidRPr="006F4688">
        <w:rPr>
          <w:rFonts w:ascii="Arial" w:hAnsi="Arial" w:cs="Arial"/>
          <w:b/>
          <w:color w:val="000000" w:themeColor="text1"/>
          <w:sz w:val="23"/>
          <w:szCs w:val="23"/>
          <w:lang w:eastAsia="ru-RU"/>
        </w:rPr>
        <w:t>водной горкой</w:t>
      </w: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 xml:space="preserve"> занимает 120 метров пляжной полосы, оборудован лежаками, навесами, санузлами и находится в 500 метрах. Купание 2 раза в день под контролем </w:t>
      </w:r>
      <w:proofErr w:type="spellStart"/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>плаврука</w:t>
      </w:r>
      <w:proofErr w:type="spellEnd"/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>, медсестры и вожатых. Работает служба спасателей.</w:t>
      </w:r>
    </w:p>
    <w:p w:rsidR="006F4688" w:rsidRPr="006F4688" w:rsidRDefault="006F4688" w:rsidP="006F4688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6F4688">
        <w:rPr>
          <w:rFonts w:ascii="Arial" w:hAnsi="Arial" w:cs="Arial"/>
          <w:b/>
          <w:color w:val="000000" w:themeColor="text1"/>
          <w:sz w:val="23"/>
          <w:szCs w:val="23"/>
          <w:lang w:eastAsia="ru-RU"/>
        </w:rPr>
        <w:t>Крытый бассейн</w:t>
      </w: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 xml:space="preserve"> 25х14м, 1,2х4,5м с подогреваемой </w:t>
      </w:r>
      <w:r w:rsidRPr="006F4688">
        <w:rPr>
          <w:rFonts w:ascii="Arial" w:hAnsi="Arial" w:cs="Arial"/>
          <w:b/>
          <w:color w:val="000000" w:themeColor="text1"/>
          <w:sz w:val="23"/>
          <w:szCs w:val="23"/>
          <w:lang w:eastAsia="ru-RU"/>
        </w:rPr>
        <w:t>морской водой</w:t>
      </w: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 xml:space="preserve"> и пятью дорожками предназначен для купания в плохую погоду и тренировок спортивных коллективов.</w:t>
      </w:r>
    </w:p>
    <w:p w:rsidR="006F4688" w:rsidRPr="006F4688" w:rsidRDefault="006F4688" w:rsidP="006F4688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6F4688">
        <w:rPr>
          <w:rFonts w:ascii="Arial" w:hAnsi="Arial" w:cs="Arial"/>
          <w:b/>
          <w:color w:val="000000" w:themeColor="text1"/>
          <w:sz w:val="23"/>
          <w:szCs w:val="23"/>
          <w:lang w:eastAsia="ru-RU"/>
        </w:rPr>
        <w:t>Спортивный зал</w:t>
      </w: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 xml:space="preserve"> 26х14х6м с балконом для зрителей и тренерскими комнатами, тренажерный зал с оборудованием для скоростно-силовой и физической подготовки. На территории – универсальная площадка с специальным покрытием для спортивных игр.</w:t>
      </w:r>
    </w:p>
    <w:p w:rsidR="006F4688" w:rsidRPr="006F4688" w:rsidRDefault="006F4688" w:rsidP="006F4688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 xml:space="preserve">Большой </w:t>
      </w:r>
      <w:r w:rsidRPr="006F4688">
        <w:rPr>
          <w:rFonts w:ascii="Arial" w:hAnsi="Arial" w:cs="Arial"/>
          <w:b/>
          <w:color w:val="000000" w:themeColor="text1"/>
          <w:sz w:val="23"/>
          <w:szCs w:val="23"/>
          <w:lang w:eastAsia="ru-RU"/>
        </w:rPr>
        <w:t>киноконцертный зал</w:t>
      </w: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 xml:space="preserve"> на 600 мест, оснащенный современными осветительными, кино- и звукоусилительными установками, с помещениями для кружковой работы, сценой с деревянным покрытием размером (9х14м) для занятий хореографией, фойе и баром.</w:t>
      </w:r>
    </w:p>
    <w:p w:rsidR="006F4688" w:rsidRPr="006F4688" w:rsidRDefault="006F4688" w:rsidP="006F4688">
      <w:pPr>
        <w:spacing w:before="100" w:beforeAutospacing="1" w:after="100" w:afterAutospacing="1"/>
        <w:jc w:val="both"/>
        <w:rPr>
          <w:rFonts w:ascii="Arial" w:hAnsi="Arial" w:cs="Arial"/>
          <w:b/>
          <w:color w:val="000000" w:themeColor="text1"/>
          <w:sz w:val="23"/>
          <w:szCs w:val="23"/>
          <w:lang w:eastAsia="ru-RU"/>
        </w:rPr>
      </w:pPr>
      <w:r w:rsidRPr="006F4688">
        <w:rPr>
          <w:rFonts w:ascii="Arial" w:hAnsi="Arial" w:cs="Arial"/>
          <w:b/>
          <w:color w:val="000000" w:themeColor="text1"/>
          <w:sz w:val="23"/>
          <w:szCs w:val="23"/>
          <w:lang w:eastAsia="ru-RU"/>
        </w:rPr>
        <w:t>Библиотека.</w:t>
      </w:r>
    </w:p>
    <w:p w:rsidR="006F4688" w:rsidRPr="006F4688" w:rsidRDefault="006F4688" w:rsidP="006F4688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 xml:space="preserve">На </w:t>
      </w:r>
      <w:r w:rsidRPr="006F4688">
        <w:rPr>
          <w:rFonts w:ascii="Arial" w:hAnsi="Arial" w:cs="Arial"/>
          <w:b/>
          <w:color w:val="000000" w:themeColor="text1"/>
          <w:sz w:val="23"/>
          <w:szCs w:val="23"/>
          <w:lang w:eastAsia="ru-RU"/>
        </w:rPr>
        <w:t>открытой танцплощадке</w:t>
      </w: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 xml:space="preserve"> – каждый день дискотека.</w:t>
      </w:r>
    </w:p>
    <w:p w:rsidR="006F4688" w:rsidRPr="006F4688" w:rsidRDefault="006F4688" w:rsidP="006F4688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6F4688">
        <w:rPr>
          <w:rFonts w:ascii="Arial" w:hAnsi="Arial" w:cs="Arial"/>
          <w:b/>
          <w:sz w:val="23"/>
          <w:szCs w:val="23"/>
        </w:rPr>
        <w:t xml:space="preserve">Программа. </w:t>
      </w: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>Ребята с первого дня попадают в атмосферу детского самоуправления: проходят выборы капитанов, боцманов, мичманов, и экипажи-яхты отправляются в регату длиною в 21 день.  Во время регаты экипажи попадают на вожатский концерт: "На всех парусах", "Форт-</w:t>
      </w:r>
      <w:proofErr w:type="spellStart"/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>Байярд</w:t>
      </w:r>
      <w:proofErr w:type="spellEnd"/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 xml:space="preserve">", "Романтик-Сити", "Я-капитан", конкурс на лучший репортаж, </w:t>
      </w: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lastRenderedPageBreak/>
        <w:t>тематические дискотеки. Экипажи соблюдают законы и традиции морских путешественников, "</w:t>
      </w:r>
      <w:proofErr w:type="spellStart"/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>Орлятского</w:t>
      </w:r>
      <w:proofErr w:type="spellEnd"/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 xml:space="preserve"> круга". Можно только надеяться, что на посещение кружков мягкой игрушки, лепки из глины, </w:t>
      </w:r>
      <w:proofErr w:type="spellStart"/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>бисероплетению</w:t>
      </w:r>
      <w:proofErr w:type="spellEnd"/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>, поделок из природных материалов, маленьким туристам хватит времени.</w:t>
      </w:r>
    </w:p>
    <w:p w:rsidR="006F4688" w:rsidRPr="006F4688" w:rsidRDefault="006F4688" w:rsidP="006F4688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3"/>
          <w:szCs w:val="23"/>
          <w:lang w:eastAsia="ru-RU"/>
        </w:rPr>
      </w:pP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 xml:space="preserve">С каждым возрастным отрядом численностью до 32 человек работают 2 вожатых. </w:t>
      </w:r>
    </w:p>
    <w:p w:rsidR="006F4688" w:rsidRPr="005B1EF7" w:rsidRDefault="006F4688" w:rsidP="006F468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F4688">
        <w:rPr>
          <w:rFonts w:ascii="Arial" w:hAnsi="Arial" w:cs="Arial"/>
          <w:b/>
          <w:color w:val="000000" w:themeColor="text1"/>
          <w:sz w:val="23"/>
          <w:szCs w:val="23"/>
        </w:rPr>
        <w:t xml:space="preserve">Санаторно-курортное лечение и медицинское обслуживание. </w:t>
      </w:r>
      <w:r w:rsidRPr="006F4688">
        <w:rPr>
          <w:rFonts w:ascii="Arial" w:hAnsi="Arial" w:cs="Arial"/>
          <w:color w:val="000000" w:themeColor="text1"/>
          <w:sz w:val="23"/>
          <w:szCs w:val="23"/>
        </w:rPr>
        <w:t xml:space="preserve">Расширенный перечень позволяет качественно и в полном объеме оказывать оздоровительные услуги, а современное оборудование позволяет применять совершенно новые оздоровительные программы.  В детском санатории </w:t>
      </w:r>
      <w:r w:rsidRPr="005B1EF7">
        <w:rPr>
          <w:rFonts w:ascii="Arial" w:hAnsi="Arial" w:cs="Arial"/>
          <w:color w:val="000000" w:themeColor="text1"/>
          <w:sz w:val="23"/>
          <w:szCs w:val="23"/>
        </w:rPr>
        <w:t xml:space="preserve">имеется следующая мощная база </w:t>
      </w:r>
      <w:r w:rsidRPr="006F4688">
        <w:rPr>
          <w:rFonts w:ascii="Arial" w:hAnsi="Arial" w:cs="Arial"/>
          <w:color w:val="000000" w:themeColor="text1"/>
          <w:sz w:val="23"/>
          <w:szCs w:val="23"/>
        </w:rPr>
        <w:t>оздоровительных мероприятий</w:t>
      </w:r>
      <w:r w:rsidRPr="005B1EF7">
        <w:rPr>
          <w:rFonts w:ascii="Arial" w:hAnsi="Arial" w:cs="Arial"/>
          <w:color w:val="000000" w:themeColor="text1"/>
          <w:sz w:val="23"/>
          <w:szCs w:val="23"/>
        </w:rPr>
        <w:t>:</w:t>
      </w:r>
    </w:p>
    <w:p w:rsidR="006F4688" w:rsidRPr="006F4688" w:rsidRDefault="006F4688" w:rsidP="006F4688">
      <w:pPr>
        <w:jc w:val="both"/>
        <w:rPr>
          <w:rFonts w:ascii="Arial" w:hAnsi="Arial" w:cs="Arial"/>
          <w:sz w:val="23"/>
          <w:szCs w:val="23"/>
        </w:rPr>
      </w:pPr>
      <w:r w:rsidRPr="006F4688">
        <w:rPr>
          <w:rFonts w:ascii="Arial" w:hAnsi="Arial" w:cs="Arial"/>
          <w:b/>
          <w:color w:val="000000" w:themeColor="text1"/>
          <w:sz w:val="23"/>
          <w:szCs w:val="23"/>
          <w:lang w:eastAsia="ru-RU"/>
        </w:rPr>
        <w:t>для лечения верхних дыхательных путей</w:t>
      </w: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 xml:space="preserve"> – спелеокамера, ингаляторий, аппаратная физиотерапия, светолечение, </w:t>
      </w:r>
      <w:r w:rsidRPr="006F4688">
        <w:rPr>
          <w:rFonts w:ascii="Arial" w:hAnsi="Arial" w:cs="Arial"/>
          <w:sz w:val="23"/>
          <w:szCs w:val="23"/>
        </w:rPr>
        <w:t xml:space="preserve">магнитолечение, </w:t>
      </w: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 xml:space="preserve">водолечебница, </w:t>
      </w:r>
      <w:r w:rsidRPr="006F4688">
        <w:rPr>
          <w:rFonts w:ascii="Arial" w:hAnsi="Arial" w:cs="Arial"/>
          <w:sz w:val="23"/>
          <w:szCs w:val="23"/>
        </w:rPr>
        <w:t xml:space="preserve">медицинский массаж: ручной, аппаратный, </w:t>
      </w: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>курс дыхательной гимнастики по Стрельниковой</w:t>
      </w:r>
      <w:r w:rsidRPr="006F4688">
        <w:rPr>
          <w:rFonts w:ascii="Arial" w:hAnsi="Arial" w:cs="Arial"/>
          <w:sz w:val="23"/>
          <w:szCs w:val="23"/>
        </w:rPr>
        <w:t xml:space="preserve">, </w:t>
      </w: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>курс ЛФК</w:t>
      </w:r>
      <w:r w:rsidRPr="006F4688">
        <w:rPr>
          <w:rFonts w:ascii="Arial" w:hAnsi="Arial" w:cs="Arial"/>
          <w:sz w:val="23"/>
          <w:szCs w:val="23"/>
        </w:rPr>
        <w:t>, бальнеолечение, ароматерапия, диетотерапия.</w:t>
      </w:r>
    </w:p>
    <w:p w:rsidR="006F4688" w:rsidRPr="006F4688" w:rsidRDefault="006F4688" w:rsidP="006F4688">
      <w:pPr>
        <w:jc w:val="both"/>
        <w:rPr>
          <w:rFonts w:ascii="Arial" w:hAnsi="Arial" w:cs="Arial"/>
          <w:sz w:val="23"/>
          <w:szCs w:val="23"/>
        </w:rPr>
      </w:pPr>
      <w:r w:rsidRPr="006F4688">
        <w:rPr>
          <w:rFonts w:ascii="Arial" w:hAnsi="Arial" w:cs="Arial"/>
          <w:b/>
          <w:sz w:val="23"/>
          <w:szCs w:val="23"/>
        </w:rPr>
        <w:t>для лечения опорно-двигательного аппарата</w:t>
      </w: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 xml:space="preserve">: </w:t>
      </w:r>
      <w:r w:rsidRPr="006F4688">
        <w:rPr>
          <w:rFonts w:ascii="Arial" w:hAnsi="Arial" w:cs="Arial"/>
          <w:sz w:val="23"/>
          <w:szCs w:val="23"/>
        </w:rPr>
        <w:t xml:space="preserve">медицинский массаж: ручной, аппаратный, тепловые процедуры (парафинотерапия), электрофорез, «АМПЛИПУЛЬС», </w:t>
      </w: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>курс лечебной гимнастики по системе доктора С.М. Бубновского (кинезитерапия),</w:t>
      </w:r>
      <w:r w:rsidRPr="006F4688">
        <w:rPr>
          <w:rFonts w:ascii="Arial" w:hAnsi="Arial" w:cs="Arial"/>
          <w:sz w:val="23"/>
          <w:szCs w:val="23"/>
        </w:rPr>
        <w:t xml:space="preserve"> бальнеолечение, диетотерапия. </w:t>
      </w:r>
    </w:p>
    <w:p w:rsidR="006F4688" w:rsidRPr="006F4688" w:rsidRDefault="006F4688" w:rsidP="006F4688">
      <w:pPr>
        <w:jc w:val="both"/>
        <w:rPr>
          <w:rFonts w:ascii="Arial" w:hAnsi="Arial" w:cs="Arial"/>
          <w:b/>
          <w:color w:val="000000" w:themeColor="text1"/>
          <w:sz w:val="23"/>
          <w:szCs w:val="23"/>
          <w:lang w:eastAsia="ru-RU"/>
        </w:rPr>
      </w:pPr>
      <w:r w:rsidRPr="006F4688">
        <w:rPr>
          <w:rFonts w:ascii="Arial" w:hAnsi="Arial" w:cs="Arial"/>
          <w:b/>
          <w:color w:val="000000" w:themeColor="text1"/>
          <w:sz w:val="23"/>
          <w:szCs w:val="23"/>
          <w:lang w:eastAsia="ru-RU"/>
        </w:rPr>
        <w:t xml:space="preserve">ВНИМАНИЕ! Санаторные услуги оказываются только по рекомендации и назначению врача при наличии санаторно-курортной карты. </w:t>
      </w:r>
    </w:p>
    <w:p w:rsidR="006F4688" w:rsidRPr="006F4688" w:rsidRDefault="006F4688" w:rsidP="006F4688">
      <w:pPr>
        <w:jc w:val="both"/>
        <w:rPr>
          <w:rFonts w:ascii="Arial" w:hAnsi="Arial" w:cs="Arial"/>
          <w:b/>
          <w:sz w:val="23"/>
          <w:szCs w:val="23"/>
        </w:rPr>
      </w:pPr>
      <w:r w:rsidRPr="006F4688">
        <w:rPr>
          <w:rFonts w:ascii="Arial" w:hAnsi="Arial" w:cs="Arial"/>
          <w:color w:val="000000" w:themeColor="text1"/>
          <w:sz w:val="23"/>
          <w:szCs w:val="23"/>
          <w:lang w:eastAsia="ru-RU"/>
        </w:rPr>
        <w:t>Оздоровительная программа предусматривает общеукрепляющие процедуры, первую медицинскую помощь.</w:t>
      </w:r>
    </w:p>
    <w:p w:rsidR="006F4688" w:rsidRPr="006F4688" w:rsidRDefault="006F4688" w:rsidP="006F4688">
      <w:pPr>
        <w:pStyle w:val="a5"/>
        <w:shd w:val="clear" w:color="auto" w:fill="FFFFFF"/>
        <w:jc w:val="both"/>
        <w:textAlignment w:val="baseline"/>
        <w:rPr>
          <w:rFonts w:ascii="Arial" w:hAnsi="Arial" w:cs="Arial"/>
          <w:b/>
          <w:sz w:val="23"/>
          <w:szCs w:val="23"/>
        </w:rPr>
      </w:pPr>
      <w:r w:rsidRPr="006F4688">
        <w:rPr>
          <w:rFonts w:ascii="Arial" w:hAnsi="Arial" w:cs="Arial"/>
          <w:b/>
          <w:sz w:val="23"/>
          <w:szCs w:val="23"/>
        </w:rPr>
        <w:t xml:space="preserve">Экскурсии. </w:t>
      </w:r>
      <w:r w:rsidRPr="006F4688">
        <w:rPr>
          <w:rFonts w:ascii="Arial" w:hAnsi="Arial" w:cs="Arial"/>
          <w:sz w:val="23"/>
          <w:szCs w:val="23"/>
          <w:shd w:val="clear" w:color="auto" w:fill="FFFFFF"/>
        </w:rPr>
        <w:t xml:space="preserve">По желанию детей, за дополнительную оплату, организованы всевозможные экскурсии по памятным местам Краснодарского края, посещение дельфинария, аквапарка, </w:t>
      </w:r>
      <w:r w:rsidRPr="006F4688">
        <w:rPr>
          <w:rFonts w:ascii="Arial" w:hAnsi="Arial" w:cs="Arial"/>
          <w:color w:val="000000" w:themeColor="text1"/>
          <w:sz w:val="23"/>
          <w:szCs w:val="23"/>
        </w:rPr>
        <w:t xml:space="preserve">обзорная экскурсия по Новороссийску, теплоходная прогулка по морю </w:t>
      </w:r>
      <w:r w:rsidRPr="006F4688">
        <w:rPr>
          <w:rFonts w:ascii="Arial" w:hAnsi="Arial" w:cs="Arial"/>
          <w:sz w:val="23"/>
          <w:szCs w:val="23"/>
          <w:shd w:val="clear" w:color="auto" w:fill="FFFFFF"/>
        </w:rPr>
        <w:t>и т.д.</w:t>
      </w:r>
    </w:p>
    <w:p w:rsidR="006F4688" w:rsidRPr="006F4688" w:rsidRDefault="006F4688" w:rsidP="006F4688">
      <w:pPr>
        <w:spacing w:before="100" w:beforeAutospacing="1" w:after="100" w:afterAutospacing="1"/>
        <w:jc w:val="both"/>
        <w:rPr>
          <w:rFonts w:ascii="Arial" w:hAnsi="Arial" w:cs="Arial"/>
          <w:sz w:val="23"/>
          <w:szCs w:val="23"/>
        </w:rPr>
      </w:pPr>
      <w:r w:rsidRPr="006F4688">
        <w:rPr>
          <w:rFonts w:ascii="Arial" w:hAnsi="Arial" w:cs="Arial"/>
          <w:b/>
          <w:sz w:val="23"/>
          <w:szCs w:val="23"/>
        </w:rPr>
        <w:t xml:space="preserve">Персонал. </w:t>
      </w:r>
      <w:r w:rsidRPr="006F4688">
        <w:rPr>
          <w:rFonts w:ascii="Arial" w:hAnsi="Arial" w:cs="Arial"/>
          <w:sz w:val="23"/>
          <w:szCs w:val="23"/>
        </w:rPr>
        <w:t>С детьми работают опытные педагоги, врачи, музыканты, спортсмены, любящие своё дело.</w:t>
      </w:r>
    </w:p>
    <w:p w:rsidR="006F4688" w:rsidRPr="006F4688" w:rsidRDefault="006F4688" w:rsidP="006F4688">
      <w:pPr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6F4688">
        <w:rPr>
          <w:rFonts w:ascii="Arial" w:hAnsi="Arial" w:cs="Arial"/>
          <w:b/>
          <w:sz w:val="23"/>
          <w:szCs w:val="23"/>
        </w:rPr>
        <w:t xml:space="preserve">Питание. </w:t>
      </w:r>
      <w:r w:rsidRPr="006F4688">
        <w:rPr>
          <w:rFonts w:ascii="Arial" w:hAnsi="Arial" w:cs="Arial"/>
          <w:sz w:val="23"/>
          <w:szCs w:val="23"/>
        </w:rPr>
        <w:t>П</w:t>
      </w:r>
      <w:r w:rsidR="00FB4D91">
        <w:rPr>
          <w:rFonts w:ascii="Arial" w:hAnsi="Arial" w:cs="Arial"/>
          <w:sz w:val="23"/>
          <w:szCs w:val="23"/>
        </w:rPr>
        <w:t xml:space="preserve">ятиразовое, сбалансированное, в </w:t>
      </w:r>
      <w:r w:rsidRPr="006F4688">
        <w:rPr>
          <w:rFonts w:ascii="Arial" w:hAnsi="Arial" w:cs="Arial"/>
          <w:sz w:val="23"/>
          <w:szCs w:val="23"/>
        </w:rPr>
        <w:t xml:space="preserve">столовой комплекса, очень красивой, кондиционированной, с витражными окнами и высоченным куполом. Питание вкусное, </w:t>
      </w:r>
      <w:r w:rsidRPr="006F4688">
        <w:rPr>
          <w:rFonts w:ascii="Arial" w:hAnsi="Arial" w:cs="Arial"/>
          <w:color w:val="333333"/>
          <w:sz w:val="23"/>
          <w:szCs w:val="23"/>
          <w:lang w:eastAsia="ru-RU"/>
        </w:rPr>
        <w:t>добавки без ограничения.</w:t>
      </w:r>
    </w:p>
    <w:p w:rsidR="006F4688" w:rsidRPr="006F4688" w:rsidRDefault="006F4688" w:rsidP="006F4688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6F4688">
        <w:rPr>
          <w:rFonts w:ascii="Arial" w:hAnsi="Arial" w:cs="Arial"/>
          <w:b/>
          <w:sz w:val="23"/>
          <w:szCs w:val="23"/>
        </w:rPr>
        <w:t>Летние смены в 2019 году:</w:t>
      </w:r>
    </w:p>
    <w:p w:rsidR="00F67025" w:rsidRDefault="00F67025" w:rsidP="00F6702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 смена: 03.06. - 23.06.2019 г.                    3 смена: 18.07. - 07.08.2019 г.</w:t>
      </w:r>
    </w:p>
    <w:p w:rsidR="00F67025" w:rsidRDefault="00F67025" w:rsidP="00F6702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 смена: 23.06. - 13.07.2019 г.                     4 смена: 07.08. - 27.08.2019 г.</w:t>
      </w:r>
    </w:p>
    <w:p w:rsidR="006F4688" w:rsidRPr="006F4688" w:rsidRDefault="006F4688" w:rsidP="006F4688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6F4688">
        <w:rPr>
          <w:rFonts w:ascii="Arial" w:hAnsi="Arial" w:cs="Arial"/>
          <w:b/>
          <w:sz w:val="23"/>
          <w:szCs w:val="23"/>
        </w:rPr>
        <w:t xml:space="preserve">Стоимость путёвки: </w:t>
      </w:r>
    </w:p>
    <w:p w:rsidR="00DF6801" w:rsidRPr="006F4688" w:rsidRDefault="00DF6801" w:rsidP="00DF6801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6F4688">
        <w:rPr>
          <w:rFonts w:ascii="Arial" w:hAnsi="Arial" w:cs="Arial"/>
          <w:b/>
          <w:sz w:val="23"/>
          <w:szCs w:val="23"/>
        </w:rPr>
        <w:t xml:space="preserve">21 день (оздоровительная) 1 </w:t>
      </w:r>
      <w:r>
        <w:rPr>
          <w:rFonts w:ascii="Arial" w:hAnsi="Arial" w:cs="Arial"/>
          <w:b/>
          <w:sz w:val="23"/>
          <w:szCs w:val="23"/>
        </w:rPr>
        <w:t xml:space="preserve">и 4 </w:t>
      </w:r>
      <w:r w:rsidRPr="006F4688">
        <w:rPr>
          <w:rFonts w:ascii="Arial" w:hAnsi="Arial" w:cs="Arial"/>
          <w:b/>
          <w:sz w:val="23"/>
          <w:szCs w:val="23"/>
        </w:rPr>
        <w:t xml:space="preserve">смена </w:t>
      </w:r>
      <w:r>
        <w:rPr>
          <w:rFonts w:ascii="Arial" w:hAnsi="Arial" w:cs="Arial"/>
          <w:b/>
          <w:sz w:val="23"/>
          <w:szCs w:val="23"/>
        </w:rPr>
        <w:t xml:space="preserve">36 881 рублей, 2 и 3 </w:t>
      </w:r>
      <w:r w:rsidRPr="006F4688">
        <w:rPr>
          <w:rFonts w:ascii="Arial" w:hAnsi="Arial" w:cs="Arial"/>
          <w:b/>
          <w:sz w:val="23"/>
          <w:szCs w:val="23"/>
        </w:rPr>
        <w:t xml:space="preserve">смены </w:t>
      </w:r>
      <w:r>
        <w:rPr>
          <w:rFonts w:ascii="Arial" w:hAnsi="Arial" w:cs="Arial"/>
          <w:b/>
          <w:sz w:val="23"/>
          <w:szCs w:val="23"/>
        </w:rPr>
        <w:t>38 862</w:t>
      </w:r>
      <w:r w:rsidRPr="006F4688">
        <w:rPr>
          <w:rFonts w:ascii="Arial" w:hAnsi="Arial" w:cs="Arial"/>
          <w:b/>
          <w:sz w:val="23"/>
          <w:szCs w:val="23"/>
        </w:rPr>
        <w:t xml:space="preserve"> рублей;</w:t>
      </w:r>
    </w:p>
    <w:p w:rsidR="006F4688" w:rsidRPr="006F4688" w:rsidRDefault="006F4688" w:rsidP="00255E8A">
      <w:pPr>
        <w:jc w:val="both"/>
        <w:rPr>
          <w:rFonts w:ascii="Arial" w:hAnsi="Arial" w:cs="Arial"/>
          <w:sz w:val="23"/>
          <w:szCs w:val="23"/>
        </w:rPr>
      </w:pPr>
      <w:r w:rsidRPr="00255E8A">
        <w:rPr>
          <w:rFonts w:ascii="Arial" w:hAnsi="Arial" w:cs="Arial"/>
          <w:szCs w:val="23"/>
        </w:rPr>
        <w:t xml:space="preserve">Цена может быть изменена с учётом СЕРТИФИКАТА на частичную оплату путёвки по трём категориям: </w:t>
      </w:r>
      <w:hyperlink r:id="rId8" w:history="1">
        <w:r w:rsidRPr="00255E8A">
          <w:rPr>
            <w:rFonts w:ascii="Arial" w:hAnsi="Arial" w:cs="Arial"/>
            <w:szCs w:val="23"/>
          </w:rPr>
          <w:t>детям, находящимся в трудной жизненной ситуации (ТЖС</w:t>
        </w:r>
        <w:proofErr w:type="gramStart"/>
        <w:r w:rsidRPr="00255E8A">
          <w:rPr>
            <w:rFonts w:ascii="Arial" w:hAnsi="Arial" w:cs="Arial"/>
            <w:szCs w:val="23"/>
          </w:rPr>
          <w:t>) </w:t>
        </w:r>
      </w:hyperlink>
      <w:r w:rsidRPr="00255E8A">
        <w:rPr>
          <w:rFonts w:ascii="Arial" w:hAnsi="Arial" w:cs="Arial"/>
          <w:szCs w:val="23"/>
        </w:rPr>
        <w:t>,</w:t>
      </w:r>
      <w:proofErr w:type="gramEnd"/>
      <w:r w:rsidRPr="00255E8A">
        <w:rPr>
          <w:rFonts w:ascii="Arial" w:hAnsi="Arial" w:cs="Arial"/>
          <w:szCs w:val="23"/>
        </w:rPr>
        <w:t xml:space="preserve"> </w:t>
      </w:r>
      <w:hyperlink r:id="rId9" w:history="1">
        <w:r w:rsidRPr="00255E8A">
          <w:rPr>
            <w:rFonts w:ascii="Arial" w:hAnsi="Arial" w:cs="Arial"/>
            <w:szCs w:val="23"/>
          </w:rPr>
          <w:t>льготная категория детей (дети из многодетных семей, призёры олимпиад) </w:t>
        </w:r>
      </w:hyperlink>
      <w:r w:rsidRPr="00255E8A">
        <w:rPr>
          <w:rFonts w:ascii="Arial" w:hAnsi="Arial" w:cs="Arial"/>
          <w:szCs w:val="23"/>
        </w:rPr>
        <w:t>, в</w:t>
      </w:r>
      <w:hyperlink r:id="rId10" w:history="1">
        <w:r w:rsidRPr="00255E8A">
          <w:rPr>
            <w:rFonts w:ascii="Arial" w:hAnsi="Arial" w:cs="Arial"/>
            <w:szCs w:val="23"/>
          </w:rPr>
          <w:t>сем детям (без льгот)</w:t>
        </w:r>
      </w:hyperlink>
      <w:r w:rsidRPr="006F4688">
        <w:rPr>
          <w:rFonts w:ascii="Arial" w:hAnsi="Arial" w:cs="Arial"/>
          <w:sz w:val="23"/>
          <w:szCs w:val="23"/>
        </w:rPr>
        <w:t>.</w:t>
      </w:r>
    </w:p>
    <w:p w:rsidR="006F4688" w:rsidRPr="006F4688" w:rsidRDefault="006F4688" w:rsidP="006F4688">
      <w:pPr>
        <w:jc w:val="both"/>
        <w:rPr>
          <w:rFonts w:ascii="Arial" w:hAnsi="Arial" w:cs="Arial"/>
          <w:sz w:val="23"/>
          <w:szCs w:val="23"/>
        </w:rPr>
      </w:pPr>
    </w:p>
    <w:p w:rsidR="006F4688" w:rsidRPr="006F4688" w:rsidRDefault="006F4688" w:rsidP="006F4688">
      <w:pPr>
        <w:jc w:val="both"/>
        <w:rPr>
          <w:rFonts w:ascii="Arial" w:hAnsi="Arial" w:cs="Arial"/>
          <w:sz w:val="23"/>
          <w:szCs w:val="23"/>
        </w:rPr>
      </w:pPr>
      <w:r w:rsidRPr="006F4688">
        <w:rPr>
          <w:rFonts w:ascii="Arial" w:hAnsi="Arial" w:cs="Arial"/>
          <w:b/>
          <w:sz w:val="23"/>
          <w:szCs w:val="23"/>
        </w:rPr>
        <w:t>В стоимость путёвки входит</w:t>
      </w:r>
      <w:r w:rsidRPr="006F4688">
        <w:rPr>
          <w:rFonts w:ascii="Arial" w:hAnsi="Arial" w:cs="Arial"/>
          <w:sz w:val="23"/>
          <w:szCs w:val="23"/>
        </w:rPr>
        <w:t>: проживание; 5-разовое питание; культурно-развлекательная и спортивная программы; *лечение при наличии показаний и санаторно-курортной карты, страховка, экипировка.</w:t>
      </w:r>
    </w:p>
    <w:p w:rsidR="006F4688" w:rsidRPr="006F4688" w:rsidRDefault="006F4688" w:rsidP="006F4688">
      <w:pPr>
        <w:jc w:val="both"/>
        <w:rPr>
          <w:rFonts w:ascii="Arial" w:hAnsi="Arial" w:cs="Arial"/>
          <w:sz w:val="23"/>
          <w:szCs w:val="23"/>
        </w:rPr>
      </w:pPr>
      <w:r w:rsidRPr="006F4688">
        <w:rPr>
          <w:rFonts w:ascii="Arial" w:hAnsi="Arial" w:cs="Arial"/>
          <w:b/>
          <w:sz w:val="23"/>
          <w:szCs w:val="23"/>
        </w:rPr>
        <w:t>Дополнительно оплачивается</w:t>
      </w:r>
      <w:r w:rsidRPr="006F4688">
        <w:rPr>
          <w:rFonts w:ascii="Arial" w:hAnsi="Arial" w:cs="Arial"/>
          <w:sz w:val="23"/>
          <w:szCs w:val="23"/>
        </w:rPr>
        <w:t xml:space="preserve">: </w:t>
      </w:r>
      <w:proofErr w:type="spellStart"/>
      <w:r w:rsidRPr="006F4688">
        <w:rPr>
          <w:rFonts w:ascii="Arial" w:hAnsi="Arial" w:cs="Arial"/>
          <w:sz w:val="23"/>
          <w:szCs w:val="23"/>
        </w:rPr>
        <w:t>жд</w:t>
      </w:r>
      <w:proofErr w:type="spellEnd"/>
      <w:r w:rsidRPr="006F4688">
        <w:rPr>
          <w:rFonts w:ascii="Arial" w:hAnsi="Arial" w:cs="Arial"/>
          <w:sz w:val="23"/>
          <w:szCs w:val="23"/>
        </w:rPr>
        <w:t>/прое</w:t>
      </w:r>
      <w:r w:rsidR="00FB4D91">
        <w:rPr>
          <w:rFonts w:ascii="Arial" w:hAnsi="Arial" w:cs="Arial"/>
          <w:sz w:val="23"/>
          <w:szCs w:val="23"/>
        </w:rPr>
        <w:t>зд, питание в поезде, экскурсии, аквапарк</w:t>
      </w:r>
      <w:r w:rsidRPr="006F4688">
        <w:rPr>
          <w:rFonts w:ascii="Arial" w:hAnsi="Arial" w:cs="Arial"/>
          <w:sz w:val="23"/>
          <w:szCs w:val="23"/>
        </w:rPr>
        <w:t xml:space="preserve"> </w:t>
      </w:r>
    </w:p>
    <w:p w:rsidR="006F4688" w:rsidRPr="006F4688" w:rsidRDefault="006F4688" w:rsidP="006F4688">
      <w:pPr>
        <w:jc w:val="both"/>
        <w:rPr>
          <w:rFonts w:ascii="Arial" w:hAnsi="Arial" w:cs="Arial"/>
          <w:sz w:val="23"/>
          <w:szCs w:val="23"/>
        </w:rPr>
      </w:pPr>
      <w:r w:rsidRPr="006F4688">
        <w:rPr>
          <w:rFonts w:ascii="Arial" w:hAnsi="Arial" w:cs="Arial"/>
          <w:sz w:val="23"/>
          <w:szCs w:val="23"/>
        </w:rPr>
        <w:t xml:space="preserve">Подробная информация на сайте www.skazka-deti.ru </w:t>
      </w:r>
    </w:p>
    <w:p w:rsidR="006F4688" w:rsidRPr="006F4688" w:rsidRDefault="006F4688" w:rsidP="006F4688">
      <w:pPr>
        <w:jc w:val="both"/>
        <w:rPr>
          <w:rFonts w:ascii="Arial" w:hAnsi="Arial" w:cs="Arial"/>
          <w:sz w:val="23"/>
          <w:szCs w:val="23"/>
        </w:rPr>
      </w:pPr>
      <w:r w:rsidRPr="006F4688">
        <w:rPr>
          <w:rFonts w:ascii="Arial" w:hAnsi="Arial" w:cs="Arial"/>
          <w:sz w:val="23"/>
          <w:szCs w:val="23"/>
        </w:rPr>
        <w:t>группа Вконтакте «Детский отдых со Сказкой Странствий»</w:t>
      </w:r>
    </w:p>
    <w:p w:rsidR="00F67025" w:rsidRDefault="00F67025" w:rsidP="006F4688">
      <w:pPr>
        <w:jc w:val="both"/>
        <w:rPr>
          <w:rFonts w:ascii="Arial" w:hAnsi="Arial" w:cs="Arial"/>
          <w:b/>
          <w:sz w:val="23"/>
          <w:szCs w:val="23"/>
        </w:rPr>
      </w:pPr>
    </w:p>
    <w:p w:rsidR="006F4688" w:rsidRPr="006F4688" w:rsidRDefault="006F4688" w:rsidP="006F4688">
      <w:pPr>
        <w:jc w:val="both"/>
        <w:rPr>
          <w:rFonts w:ascii="Arial" w:hAnsi="Arial" w:cs="Arial"/>
          <w:b/>
          <w:sz w:val="23"/>
          <w:szCs w:val="23"/>
        </w:rPr>
      </w:pPr>
      <w:r w:rsidRPr="006F4688">
        <w:rPr>
          <w:rFonts w:ascii="Arial" w:hAnsi="Arial" w:cs="Arial"/>
          <w:b/>
          <w:sz w:val="23"/>
          <w:szCs w:val="23"/>
        </w:rPr>
        <w:t xml:space="preserve">Приглашаем педагогов к сотрудничеству 15+1. </w:t>
      </w:r>
    </w:p>
    <w:p w:rsidR="006F4688" w:rsidRPr="006F4688" w:rsidRDefault="006F4688" w:rsidP="006F4688">
      <w:pPr>
        <w:jc w:val="both"/>
        <w:rPr>
          <w:rFonts w:ascii="Arial" w:hAnsi="Arial" w:cs="Arial"/>
          <w:sz w:val="23"/>
          <w:szCs w:val="23"/>
        </w:rPr>
      </w:pPr>
      <w:r w:rsidRPr="006F4688">
        <w:rPr>
          <w:rFonts w:ascii="Arial" w:hAnsi="Arial" w:cs="Arial"/>
          <w:sz w:val="23"/>
          <w:szCs w:val="23"/>
        </w:rPr>
        <w:t>Заключаем договоры с физическими и юридическими лицами.</w:t>
      </w:r>
    </w:p>
    <w:p w:rsidR="00C64A3F" w:rsidRPr="006F4688" w:rsidRDefault="006F4688" w:rsidP="006F4688">
      <w:pPr>
        <w:jc w:val="both"/>
        <w:rPr>
          <w:sz w:val="23"/>
          <w:szCs w:val="23"/>
        </w:rPr>
      </w:pPr>
      <w:r w:rsidRPr="006F4688">
        <w:rPr>
          <w:rFonts w:ascii="Arial" w:hAnsi="Arial" w:cs="Arial"/>
          <w:sz w:val="23"/>
          <w:szCs w:val="23"/>
        </w:rPr>
        <w:t>Возможна наличная и безналичная оплата, рассрочка платежа.</w:t>
      </w:r>
    </w:p>
    <w:sectPr w:rsidR="00C64A3F" w:rsidRPr="006F4688" w:rsidSect="006F46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62" w:right="566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EB" w:rsidRDefault="00DF34EB" w:rsidP="002B65C0">
      <w:r>
        <w:separator/>
      </w:r>
    </w:p>
  </w:endnote>
  <w:endnote w:type="continuationSeparator" w:id="0">
    <w:p w:rsidR="00DF34EB" w:rsidRDefault="00DF34EB" w:rsidP="002B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3F" w:rsidRDefault="00C64A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3F" w:rsidRDefault="00C64A3F" w:rsidP="00C64A3F">
    <w:pPr>
      <w:pStyle w:val="a9"/>
      <w:jc w:val="center"/>
    </w:pPr>
    <w:r>
      <w:t xml:space="preserve">Информация носит справочный характер. Уточняйте цены и даты смен при бронировании </w:t>
    </w:r>
  </w:p>
  <w:p w:rsidR="00C64A3F" w:rsidRPr="007F6D07" w:rsidRDefault="00C64A3F" w:rsidP="00C64A3F">
    <w:pPr>
      <w:pStyle w:val="a9"/>
      <w:jc w:val="center"/>
    </w:pPr>
    <w:r>
      <w:t>по телефонам 8(8182)200-900, 8(911)5542-900. Бесплатный телефон для регионов 8 (800) 2012 900</w:t>
    </w:r>
  </w:p>
  <w:p w:rsidR="00C64A3F" w:rsidRDefault="00C64A3F">
    <w:pPr>
      <w:pStyle w:val="a9"/>
    </w:pPr>
  </w:p>
  <w:p w:rsidR="00C64A3F" w:rsidRDefault="00C64A3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3F" w:rsidRDefault="00C64A3F" w:rsidP="00C64A3F">
    <w:pPr>
      <w:pStyle w:val="a9"/>
      <w:jc w:val="center"/>
    </w:pPr>
    <w:r>
      <w:t xml:space="preserve">Информация носит справочный характер. Уточняйте цены и даты смен при бронировании </w:t>
    </w:r>
  </w:p>
  <w:p w:rsidR="00C64A3F" w:rsidRDefault="00C64A3F" w:rsidP="00C64A3F">
    <w:pPr>
      <w:pStyle w:val="a9"/>
      <w:jc w:val="center"/>
    </w:pPr>
    <w:r>
      <w:t>по телефонам 8(8182)200-900, 8(911)5542-900. Бесплатный телефон для регионов 8 (800) 2012 900</w:t>
    </w:r>
  </w:p>
  <w:p w:rsidR="00C64A3F" w:rsidRPr="007F6D07" w:rsidRDefault="00C64A3F" w:rsidP="00C64A3F">
    <w:pPr>
      <w:pStyle w:val="a9"/>
      <w:jc w:val="center"/>
    </w:pPr>
  </w:p>
  <w:p w:rsidR="00C64A3F" w:rsidRDefault="00C64A3F" w:rsidP="00C64A3F">
    <w:pPr>
      <w:pStyle w:val="a9"/>
      <w:tabs>
        <w:tab w:val="clear" w:pos="4677"/>
        <w:tab w:val="clear" w:pos="9355"/>
        <w:tab w:val="left" w:pos="60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EB" w:rsidRDefault="00DF34EB" w:rsidP="002B65C0">
      <w:r>
        <w:separator/>
      </w:r>
    </w:p>
  </w:footnote>
  <w:footnote w:type="continuationSeparator" w:id="0">
    <w:p w:rsidR="00DF34EB" w:rsidRDefault="00DF34EB" w:rsidP="002B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45" w:rsidRDefault="00DF34E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0304" o:spid="_x0000_s2059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Белый 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45" w:rsidRDefault="00DF34E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0305" o:spid="_x0000_s2060" type="#_x0000_t75" style="position:absolute;margin-left:-89.25pt;margin-top:-57.8pt;width:757.7pt;height:863.3pt;z-index:-251656192;mso-position-horizontal-relative:margin;mso-position-vertical-relative:margin" o:allowincell="f">
          <v:imagedata r:id="rId1" o:title="Белый 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4A" w:rsidRPr="00141054" w:rsidRDefault="00DF34EB" w:rsidP="009D0FB6">
    <w:pPr>
      <w:shd w:val="clear" w:color="auto" w:fill="FFFFFF"/>
      <w:ind w:right="-1"/>
      <w:rPr>
        <w:sz w:val="14"/>
        <w:szCs w:val="16"/>
        <w:lang w:val="en-US" w:eastAsia="ru-RU"/>
      </w:rPr>
    </w:pPr>
    <w:r>
      <w:rPr>
        <w:noProof/>
        <w:sz w:val="14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0303" o:spid="_x0000_s2058" type="#_x0000_t75" style="position:absolute;margin-left:0;margin-top:0;width:598.15pt;height:845.4pt;z-index:-251658240;mso-position-horizontal:center;mso-position-horizontal-relative:margin;mso-position-vertical:center;mso-position-vertical-relative:margin" o:allowincell="f">
          <v:imagedata r:id="rId1" o:title="Белый бланк"/>
          <w10:wrap anchorx="margin" anchory="margin"/>
        </v:shape>
      </w:pict>
    </w:r>
    <w:r w:rsidR="00B30945">
      <w:rPr>
        <w:noProof/>
        <w:sz w:val="14"/>
        <w:szCs w:val="16"/>
        <w:lang w:eastAsia="ru-RU"/>
      </w:rPr>
      <w:drawing>
        <wp:inline distT="0" distB="0" distL="0" distR="0">
          <wp:extent cx="6347460" cy="685217"/>
          <wp:effectExtent l="19050" t="0" r="0" b="0"/>
          <wp:docPr id="5" name="Рисунок 0" descr="rekviz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kvizit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51019" cy="68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84A" w:rsidRPr="00141054">
      <w:rPr>
        <w:sz w:val="14"/>
        <w:szCs w:val="16"/>
        <w:lang w:val="en-US" w:eastAsia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1652932"/>
    <w:multiLevelType w:val="hybridMultilevel"/>
    <w:tmpl w:val="5C766F42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2DF5AFF"/>
    <w:multiLevelType w:val="multilevel"/>
    <w:tmpl w:val="72FC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E763B"/>
    <w:multiLevelType w:val="hybridMultilevel"/>
    <w:tmpl w:val="F086EC9C"/>
    <w:lvl w:ilvl="0" w:tplc="0DEA4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27E4E"/>
    <w:multiLevelType w:val="hybridMultilevel"/>
    <w:tmpl w:val="A36CE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A2079"/>
    <w:multiLevelType w:val="hybridMultilevel"/>
    <w:tmpl w:val="F4F88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932EE"/>
    <w:multiLevelType w:val="multilevel"/>
    <w:tmpl w:val="368E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23DDF"/>
    <w:multiLevelType w:val="multilevel"/>
    <w:tmpl w:val="A92A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75DDF"/>
    <w:multiLevelType w:val="hybridMultilevel"/>
    <w:tmpl w:val="F8E4D1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4B7DC5"/>
    <w:multiLevelType w:val="hybridMultilevel"/>
    <w:tmpl w:val="6B2E6660"/>
    <w:lvl w:ilvl="0" w:tplc="0DEA4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C2EB3"/>
    <w:multiLevelType w:val="hybridMultilevel"/>
    <w:tmpl w:val="9B34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357F8"/>
    <w:multiLevelType w:val="hybridMultilevel"/>
    <w:tmpl w:val="BD3AF2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81575"/>
    <w:multiLevelType w:val="hybridMultilevel"/>
    <w:tmpl w:val="9C3C501C"/>
    <w:lvl w:ilvl="0" w:tplc="6E147E7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27"/>
    <w:rsid w:val="000053B6"/>
    <w:rsid w:val="00015969"/>
    <w:rsid w:val="0002458E"/>
    <w:rsid w:val="0004449A"/>
    <w:rsid w:val="000A142D"/>
    <w:rsid w:val="000B2523"/>
    <w:rsid w:val="000C0DF3"/>
    <w:rsid w:val="000C7362"/>
    <w:rsid w:val="0011206B"/>
    <w:rsid w:val="00141054"/>
    <w:rsid w:val="001658E0"/>
    <w:rsid w:val="00190B4E"/>
    <w:rsid w:val="001A28D0"/>
    <w:rsid w:val="001D0D72"/>
    <w:rsid w:val="00205768"/>
    <w:rsid w:val="00210EED"/>
    <w:rsid w:val="00245690"/>
    <w:rsid w:val="00255E8A"/>
    <w:rsid w:val="002A150B"/>
    <w:rsid w:val="002B65C0"/>
    <w:rsid w:val="002C1A5B"/>
    <w:rsid w:val="002E558F"/>
    <w:rsid w:val="002F0206"/>
    <w:rsid w:val="00344615"/>
    <w:rsid w:val="0036069F"/>
    <w:rsid w:val="00360A66"/>
    <w:rsid w:val="00360F75"/>
    <w:rsid w:val="003831DF"/>
    <w:rsid w:val="0038644B"/>
    <w:rsid w:val="00395300"/>
    <w:rsid w:val="00446AF8"/>
    <w:rsid w:val="00462006"/>
    <w:rsid w:val="00477D29"/>
    <w:rsid w:val="004A27E7"/>
    <w:rsid w:val="004A64D4"/>
    <w:rsid w:val="004A6AA6"/>
    <w:rsid w:val="004C445A"/>
    <w:rsid w:val="004D5496"/>
    <w:rsid w:val="004E1C4C"/>
    <w:rsid w:val="004F6240"/>
    <w:rsid w:val="005021D3"/>
    <w:rsid w:val="00503C7E"/>
    <w:rsid w:val="00533CE4"/>
    <w:rsid w:val="005535DE"/>
    <w:rsid w:val="00554767"/>
    <w:rsid w:val="005653C0"/>
    <w:rsid w:val="00573A78"/>
    <w:rsid w:val="005812A0"/>
    <w:rsid w:val="005A5BAD"/>
    <w:rsid w:val="005B3839"/>
    <w:rsid w:val="005B4B7E"/>
    <w:rsid w:val="005C1C26"/>
    <w:rsid w:val="005D6C8D"/>
    <w:rsid w:val="0063515F"/>
    <w:rsid w:val="00674FF8"/>
    <w:rsid w:val="0068056B"/>
    <w:rsid w:val="006C5A21"/>
    <w:rsid w:val="006D4C76"/>
    <w:rsid w:val="006E1195"/>
    <w:rsid w:val="006F4688"/>
    <w:rsid w:val="00736BD8"/>
    <w:rsid w:val="007753D2"/>
    <w:rsid w:val="007B43BF"/>
    <w:rsid w:val="007C7A1D"/>
    <w:rsid w:val="007E0482"/>
    <w:rsid w:val="007E7E17"/>
    <w:rsid w:val="007F6D07"/>
    <w:rsid w:val="00807EFE"/>
    <w:rsid w:val="00831FF9"/>
    <w:rsid w:val="008424BA"/>
    <w:rsid w:val="00857919"/>
    <w:rsid w:val="008B14D3"/>
    <w:rsid w:val="008C720A"/>
    <w:rsid w:val="008E456F"/>
    <w:rsid w:val="008F1EA9"/>
    <w:rsid w:val="008F776F"/>
    <w:rsid w:val="009021E1"/>
    <w:rsid w:val="009120AA"/>
    <w:rsid w:val="0093552B"/>
    <w:rsid w:val="00947CC9"/>
    <w:rsid w:val="00990498"/>
    <w:rsid w:val="009B33EB"/>
    <w:rsid w:val="009D0FB6"/>
    <w:rsid w:val="009D22BE"/>
    <w:rsid w:val="009E10AF"/>
    <w:rsid w:val="009E4889"/>
    <w:rsid w:val="00A01A19"/>
    <w:rsid w:val="00A153D4"/>
    <w:rsid w:val="00A31FCD"/>
    <w:rsid w:val="00A54B72"/>
    <w:rsid w:val="00A703E4"/>
    <w:rsid w:val="00AD384A"/>
    <w:rsid w:val="00AE172A"/>
    <w:rsid w:val="00AE4E96"/>
    <w:rsid w:val="00AF5F27"/>
    <w:rsid w:val="00B0697A"/>
    <w:rsid w:val="00B2229A"/>
    <w:rsid w:val="00B30945"/>
    <w:rsid w:val="00B40C5F"/>
    <w:rsid w:val="00B433B4"/>
    <w:rsid w:val="00B66527"/>
    <w:rsid w:val="00B85AEE"/>
    <w:rsid w:val="00BF4537"/>
    <w:rsid w:val="00C0533B"/>
    <w:rsid w:val="00C107E7"/>
    <w:rsid w:val="00C269C1"/>
    <w:rsid w:val="00C64A3F"/>
    <w:rsid w:val="00C67DC1"/>
    <w:rsid w:val="00C8502F"/>
    <w:rsid w:val="00CB045F"/>
    <w:rsid w:val="00CC3BB6"/>
    <w:rsid w:val="00CC3CC5"/>
    <w:rsid w:val="00CF0BF7"/>
    <w:rsid w:val="00CF18D9"/>
    <w:rsid w:val="00D16FAB"/>
    <w:rsid w:val="00D40560"/>
    <w:rsid w:val="00D52647"/>
    <w:rsid w:val="00D63C58"/>
    <w:rsid w:val="00D64646"/>
    <w:rsid w:val="00D70957"/>
    <w:rsid w:val="00D80F96"/>
    <w:rsid w:val="00D8184A"/>
    <w:rsid w:val="00D9463D"/>
    <w:rsid w:val="00D967BE"/>
    <w:rsid w:val="00D969D1"/>
    <w:rsid w:val="00DE2B09"/>
    <w:rsid w:val="00DF34EB"/>
    <w:rsid w:val="00DF6801"/>
    <w:rsid w:val="00E23E82"/>
    <w:rsid w:val="00E509FD"/>
    <w:rsid w:val="00E71839"/>
    <w:rsid w:val="00E90308"/>
    <w:rsid w:val="00EA344B"/>
    <w:rsid w:val="00ED234D"/>
    <w:rsid w:val="00ED76F9"/>
    <w:rsid w:val="00EF49F7"/>
    <w:rsid w:val="00F542C0"/>
    <w:rsid w:val="00F67025"/>
    <w:rsid w:val="00F85C3E"/>
    <w:rsid w:val="00F90B21"/>
    <w:rsid w:val="00FA2203"/>
    <w:rsid w:val="00FB4D91"/>
    <w:rsid w:val="00FC5A8C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5B8D5F5-20A4-424E-8E40-9EB42D37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9E10A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C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6527"/>
    <w:rPr>
      <w:i/>
      <w:iCs/>
    </w:rPr>
  </w:style>
  <w:style w:type="character" w:styleId="a4">
    <w:name w:val="Strong"/>
    <w:basedOn w:val="a0"/>
    <w:uiPriority w:val="22"/>
    <w:qFormat/>
    <w:rsid w:val="009E10AF"/>
    <w:rPr>
      <w:b/>
      <w:bCs/>
    </w:rPr>
  </w:style>
  <w:style w:type="paragraph" w:styleId="a5">
    <w:name w:val="Normal (Web)"/>
    <w:basedOn w:val="a"/>
    <w:uiPriority w:val="99"/>
    <w:unhideWhenUsed/>
    <w:rsid w:val="009E10A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533C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65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65C0"/>
  </w:style>
  <w:style w:type="paragraph" w:styleId="a9">
    <w:name w:val="footer"/>
    <w:basedOn w:val="a"/>
    <w:link w:val="aa"/>
    <w:uiPriority w:val="99"/>
    <w:unhideWhenUsed/>
    <w:rsid w:val="002B65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65C0"/>
  </w:style>
  <w:style w:type="paragraph" w:styleId="ab">
    <w:name w:val="No Spacing"/>
    <w:qFormat/>
    <w:rsid w:val="00D9463D"/>
    <w:pPr>
      <w:spacing w:after="0" w:line="240" w:lineRule="auto"/>
    </w:pPr>
  </w:style>
  <w:style w:type="table" w:styleId="ac">
    <w:name w:val="Table Grid"/>
    <w:basedOn w:val="a1"/>
    <w:rsid w:val="0047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F77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F776F"/>
    <w:rPr>
      <w:rFonts w:ascii="Segoe UI" w:hAnsi="Segoe UI" w:cs="Segoe UI"/>
      <w:sz w:val="18"/>
      <w:szCs w:val="18"/>
    </w:rPr>
  </w:style>
  <w:style w:type="paragraph" w:styleId="af">
    <w:name w:val="Title"/>
    <w:basedOn w:val="a"/>
    <w:next w:val="a"/>
    <w:link w:val="af0"/>
    <w:qFormat/>
    <w:rsid w:val="00E90308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903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E903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E903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ConsPlusNonformat">
    <w:name w:val="ConsPlusNonformat Знак"/>
    <w:link w:val="ConsPlusNonformat0"/>
    <w:uiPriority w:val="99"/>
    <w:locked/>
    <w:rsid w:val="000C0DF3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C0D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B40C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f3">
    <w:name w:val="Hyperlink"/>
    <w:basedOn w:val="a0"/>
    <w:uiPriority w:val="99"/>
    <w:semiHidden/>
    <w:unhideWhenUsed/>
    <w:rsid w:val="00B40C5F"/>
    <w:rPr>
      <w:color w:val="0000FF"/>
      <w:u w:val="single"/>
    </w:rPr>
  </w:style>
  <w:style w:type="paragraph" w:customStyle="1" w:styleId="tourdurationparam">
    <w:name w:val="tourdurationparam"/>
    <w:basedOn w:val="a"/>
    <w:rsid w:val="00B40C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Обычный1"/>
    <w:rsid w:val="007E7E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4">
    <w:name w:val="footnote text"/>
    <w:basedOn w:val="a"/>
    <w:link w:val="af5"/>
    <w:semiHidden/>
    <w:rsid w:val="00736BD8"/>
    <w:pPr>
      <w:suppressAutoHyphens w:val="0"/>
      <w:spacing w:after="200" w:line="252" w:lineRule="auto"/>
    </w:pPr>
    <w:rPr>
      <w:rFonts w:ascii="Cambria" w:hAnsi="Cambria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736BD8"/>
    <w:rPr>
      <w:rFonts w:ascii="Cambria" w:eastAsia="Times New Roman" w:hAnsi="Cambr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91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086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ka-deti.ru/info/kompensatsiya-putevok-v-detskie-lagery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1%80%D0%B0%D0%BD%D1%86%D1%83%D0%B7%D1%81%D0%BA%D0%B8%D0%B9_%D1%8F%D0%B7%D1%8B%D0%B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skazka-deti.ru/info/kompensatsiya-putevok-v-detskie-lage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azka-deti.ru/info/kompensatsiya-putevok-v-detskie-lagerya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skazka</dc:creator>
  <cp:lastModifiedBy>Skazka1</cp:lastModifiedBy>
  <cp:revision>16</cp:revision>
  <cp:lastPrinted>2019-02-20T13:50:00Z</cp:lastPrinted>
  <dcterms:created xsi:type="dcterms:W3CDTF">2018-12-24T09:26:00Z</dcterms:created>
  <dcterms:modified xsi:type="dcterms:W3CDTF">2019-03-04T10:02:00Z</dcterms:modified>
</cp:coreProperties>
</file>