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r w:rsidRPr="003C24B5">
        <w:rPr>
          <w:b/>
          <w:bCs/>
          <w:sz w:val="28"/>
          <w:szCs w:val="28"/>
        </w:rPr>
        <w:t>АРХАНГЕЛЬСКАЯ ОБЛАСТЬ</w:t>
      </w: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r w:rsidRPr="003C24B5">
        <w:rPr>
          <w:b/>
          <w:bCs/>
          <w:sz w:val="28"/>
          <w:szCs w:val="28"/>
        </w:rPr>
        <w:t xml:space="preserve">АДМИНИСТРАЦИЯ  МУНИЦИПАЛЬНОГО ОБРАЗОВАНИЯ </w:t>
      </w: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r w:rsidRPr="003C24B5">
        <w:rPr>
          <w:b/>
          <w:bCs/>
          <w:sz w:val="28"/>
          <w:szCs w:val="28"/>
        </w:rPr>
        <w:t>«ЛЕНСКИЙ МУНИЦИПАЛЬНЫЙ РАЙОН»</w:t>
      </w: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proofErr w:type="gramStart"/>
      <w:r w:rsidRPr="003C24B5">
        <w:rPr>
          <w:b/>
          <w:bCs/>
          <w:sz w:val="28"/>
          <w:szCs w:val="28"/>
        </w:rPr>
        <w:t>П</w:t>
      </w:r>
      <w:proofErr w:type="gramEnd"/>
      <w:r w:rsidRPr="003C24B5">
        <w:rPr>
          <w:b/>
          <w:bCs/>
          <w:sz w:val="28"/>
          <w:szCs w:val="28"/>
        </w:rPr>
        <w:t xml:space="preserve"> О С Т А Н О В Л Е Н И Е</w:t>
      </w:r>
    </w:p>
    <w:p w:rsidR="000A6488" w:rsidRPr="005A4803" w:rsidRDefault="000A6488" w:rsidP="00927F17">
      <w:pPr>
        <w:jc w:val="center"/>
        <w:rPr>
          <w:b/>
          <w:bCs/>
          <w:sz w:val="28"/>
          <w:szCs w:val="28"/>
        </w:rPr>
      </w:pPr>
    </w:p>
    <w:p w:rsidR="000A6488" w:rsidRPr="003C24B5" w:rsidRDefault="00F26EF5" w:rsidP="00927F1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A6488" w:rsidRPr="003C24B5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0A6488" w:rsidRPr="003C24B5">
        <w:rPr>
          <w:sz w:val="28"/>
          <w:szCs w:val="28"/>
        </w:rPr>
        <w:t xml:space="preserve"> </w:t>
      </w:r>
      <w:r w:rsidR="000E411E">
        <w:rPr>
          <w:sz w:val="28"/>
          <w:szCs w:val="28"/>
        </w:rPr>
        <w:t>январ</w:t>
      </w:r>
      <w:r w:rsidR="000A6488">
        <w:rPr>
          <w:sz w:val="28"/>
          <w:szCs w:val="28"/>
        </w:rPr>
        <w:t>я</w:t>
      </w:r>
      <w:r w:rsidR="000A6488" w:rsidRPr="003C24B5">
        <w:rPr>
          <w:sz w:val="28"/>
          <w:szCs w:val="28"/>
        </w:rPr>
        <w:t xml:space="preserve"> 201</w:t>
      </w:r>
      <w:r w:rsidR="000A6488">
        <w:rPr>
          <w:sz w:val="28"/>
          <w:szCs w:val="28"/>
        </w:rPr>
        <w:t>8</w:t>
      </w:r>
      <w:r w:rsidR="000A6488" w:rsidRPr="003C24B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67</w:t>
      </w:r>
      <w:r w:rsidR="000E411E">
        <w:rPr>
          <w:sz w:val="28"/>
          <w:szCs w:val="28"/>
        </w:rPr>
        <w:t>-н</w:t>
      </w:r>
    </w:p>
    <w:p w:rsidR="000A6488" w:rsidRPr="000E411E" w:rsidRDefault="000A6488" w:rsidP="00927F17">
      <w:pPr>
        <w:jc w:val="center"/>
        <w:rPr>
          <w:sz w:val="28"/>
          <w:szCs w:val="28"/>
        </w:rPr>
      </w:pPr>
    </w:p>
    <w:p w:rsidR="000A6488" w:rsidRPr="000E411E" w:rsidRDefault="000A6488" w:rsidP="00927F17">
      <w:pPr>
        <w:jc w:val="center"/>
        <w:rPr>
          <w:sz w:val="22"/>
          <w:szCs w:val="22"/>
        </w:rPr>
      </w:pPr>
      <w:r w:rsidRPr="000E411E">
        <w:rPr>
          <w:sz w:val="22"/>
          <w:szCs w:val="22"/>
        </w:rPr>
        <w:t>с. Яренск</w:t>
      </w:r>
    </w:p>
    <w:p w:rsidR="000A6488" w:rsidRPr="000E411E" w:rsidRDefault="000A6488" w:rsidP="00927F17">
      <w:pPr>
        <w:jc w:val="center"/>
        <w:rPr>
          <w:sz w:val="28"/>
          <w:szCs w:val="28"/>
        </w:rPr>
      </w:pP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3C24B5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3C24B5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3C24B5">
        <w:rPr>
          <w:b/>
          <w:bCs/>
          <w:sz w:val="28"/>
          <w:szCs w:val="28"/>
        </w:rPr>
        <w:t xml:space="preserve"> </w:t>
      </w:r>
    </w:p>
    <w:p w:rsidR="000A6488" w:rsidRPr="003C24B5" w:rsidRDefault="000A6488" w:rsidP="00927F17">
      <w:pPr>
        <w:jc w:val="center"/>
        <w:rPr>
          <w:b/>
          <w:bCs/>
          <w:sz w:val="28"/>
          <w:szCs w:val="28"/>
        </w:rPr>
      </w:pPr>
      <w:r w:rsidRPr="003C24B5">
        <w:rPr>
          <w:b/>
          <w:bCs/>
          <w:sz w:val="28"/>
          <w:szCs w:val="28"/>
        </w:rPr>
        <w:t>«Профилактика  безнадзорности и правонарушений несовершеннолетних  на территории МО «Ленский муниципальный район» на 2017 – 2019 годы»</w:t>
      </w:r>
    </w:p>
    <w:p w:rsidR="000A6488" w:rsidRPr="000E411E" w:rsidRDefault="000A6488" w:rsidP="00927F17">
      <w:pPr>
        <w:jc w:val="center"/>
        <w:rPr>
          <w:sz w:val="28"/>
          <w:szCs w:val="28"/>
        </w:rPr>
      </w:pPr>
    </w:p>
    <w:p w:rsidR="000A6488" w:rsidRPr="003C24B5" w:rsidRDefault="000A6488" w:rsidP="00927F17">
      <w:pPr>
        <w:ind w:firstLine="540"/>
        <w:jc w:val="both"/>
        <w:rPr>
          <w:sz w:val="28"/>
          <w:szCs w:val="28"/>
        </w:rPr>
      </w:pPr>
      <w:r w:rsidRPr="003C24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C24B5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Руководствуясь Уставом МО «Ленский муниципальный район», постановлением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</w:t>
      </w:r>
      <w:r>
        <w:rPr>
          <w:sz w:val="28"/>
          <w:szCs w:val="28"/>
        </w:rPr>
        <w:t xml:space="preserve"> </w:t>
      </w:r>
      <w:r w:rsidRPr="003C24B5">
        <w:rPr>
          <w:b/>
          <w:bCs/>
          <w:sz w:val="28"/>
          <w:szCs w:val="28"/>
        </w:rPr>
        <w:t>постановляет:</w:t>
      </w:r>
    </w:p>
    <w:p w:rsidR="000A6488" w:rsidRDefault="000A6488" w:rsidP="00951900">
      <w:pPr>
        <w:ind w:firstLine="720"/>
        <w:jc w:val="both"/>
        <w:rPr>
          <w:sz w:val="28"/>
          <w:szCs w:val="28"/>
        </w:rPr>
      </w:pPr>
      <w:r w:rsidRPr="003C24B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Внести в муниципальную программу </w:t>
      </w:r>
      <w:r w:rsidRPr="003C24B5">
        <w:rPr>
          <w:sz w:val="28"/>
          <w:szCs w:val="28"/>
        </w:rPr>
        <w:t>«Профилактика безнадзорности и правонарушений несовершеннолетних на территории МО «Ленский муниципальный район» на 2017 – 2019 годы»</w:t>
      </w:r>
      <w:r w:rsidRPr="00951900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(далее – Программа), утвержденную Постановлением Админист</w:t>
      </w:r>
      <w:r>
        <w:rPr>
          <w:sz w:val="28"/>
          <w:szCs w:val="28"/>
        </w:rPr>
        <w:t>рации МО «Ленский муниципальный</w:t>
      </w:r>
      <w:r w:rsidRPr="002E4DD3">
        <w:rPr>
          <w:sz w:val="28"/>
          <w:szCs w:val="28"/>
        </w:rPr>
        <w:t xml:space="preserve"> район» от </w:t>
      </w:r>
      <w:r>
        <w:rPr>
          <w:sz w:val="28"/>
          <w:szCs w:val="28"/>
        </w:rPr>
        <w:t>27.09.2016</w:t>
      </w:r>
      <w:r w:rsidRPr="002E4D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546</w:t>
      </w:r>
      <w:r w:rsidRPr="002E4DD3">
        <w:rPr>
          <w:sz w:val="28"/>
          <w:szCs w:val="28"/>
        </w:rPr>
        <w:t>-н</w:t>
      </w:r>
      <w:r>
        <w:rPr>
          <w:sz w:val="28"/>
          <w:szCs w:val="28"/>
        </w:rPr>
        <w:t xml:space="preserve"> (в ред. Постановления от 10 марта 2017 года № 179-н) </w:t>
      </w:r>
      <w:r w:rsidRPr="002E4DD3">
        <w:rPr>
          <w:sz w:val="28"/>
          <w:szCs w:val="28"/>
        </w:rPr>
        <w:t>следующие изменения:</w:t>
      </w:r>
    </w:p>
    <w:p w:rsidR="000A6488" w:rsidRPr="002E4DD3" w:rsidRDefault="000A6488" w:rsidP="00E536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E4DD3">
        <w:rPr>
          <w:sz w:val="28"/>
          <w:szCs w:val="28"/>
        </w:rPr>
        <w:t>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bCs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изложить в следующей редакции: </w:t>
      </w:r>
    </w:p>
    <w:p w:rsidR="000A6488" w:rsidRPr="00BF35AF" w:rsidRDefault="000A6488" w:rsidP="00F94A64">
      <w:pPr>
        <w:jc w:val="both"/>
        <w:rPr>
          <w:sz w:val="28"/>
          <w:szCs w:val="28"/>
        </w:rPr>
      </w:pPr>
      <w:r w:rsidRPr="00BF35AF">
        <w:rPr>
          <w:sz w:val="28"/>
          <w:szCs w:val="28"/>
        </w:rPr>
        <w:t>«Общий объем финансирования Программы – 3626,7 тыс. рублей, в том числе:</w:t>
      </w:r>
    </w:p>
    <w:p w:rsidR="000A6488" w:rsidRPr="00BF35AF" w:rsidRDefault="000A6488" w:rsidP="00F94A64">
      <w:pPr>
        <w:rPr>
          <w:sz w:val="28"/>
          <w:szCs w:val="28"/>
        </w:rPr>
      </w:pPr>
      <w:r w:rsidRPr="00BF35AF">
        <w:rPr>
          <w:sz w:val="28"/>
          <w:szCs w:val="28"/>
        </w:rPr>
        <w:t xml:space="preserve">- средства муниципального бюджета – 122 тыс. рублей; </w:t>
      </w:r>
    </w:p>
    <w:p w:rsidR="000A6488" w:rsidRPr="00BF35AF" w:rsidRDefault="000A6488" w:rsidP="00F94A64">
      <w:pPr>
        <w:rPr>
          <w:sz w:val="28"/>
          <w:szCs w:val="28"/>
        </w:rPr>
      </w:pPr>
      <w:r w:rsidRPr="00BF35AF">
        <w:rPr>
          <w:sz w:val="28"/>
          <w:szCs w:val="28"/>
        </w:rPr>
        <w:t>- средства областного бюджета – 3494,7 тыс. рублей.</w:t>
      </w:r>
    </w:p>
    <w:p w:rsidR="000A6488" w:rsidRPr="00BF35AF" w:rsidRDefault="000A6488" w:rsidP="00CC323D">
      <w:pPr>
        <w:spacing w:after="120"/>
        <w:rPr>
          <w:sz w:val="28"/>
          <w:szCs w:val="28"/>
        </w:rPr>
      </w:pPr>
      <w:r w:rsidRPr="00BF35AF">
        <w:rPr>
          <w:sz w:val="28"/>
          <w:szCs w:val="28"/>
        </w:rPr>
        <w:t>- внебюджетные средства – 10 тыс. рублей.</w:t>
      </w:r>
    </w:p>
    <w:p w:rsidR="000A6488" w:rsidRPr="00BF35AF" w:rsidRDefault="000A6488" w:rsidP="00F94A64">
      <w:pPr>
        <w:jc w:val="both"/>
        <w:rPr>
          <w:sz w:val="28"/>
          <w:szCs w:val="28"/>
        </w:rPr>
      </w:pPr>
      <w:r w:rsidRPr="00BF35AF">
        <w:rPr>
          <w:sz w:val="28"/>
          <w:szCs w:val="28"/>
        </w:rPr>
        <w:t>Объем финансирования в 2017 г. –  1139,4  тыс. рублей, в том числе:</w:t>
      </w:r>
    </w:p>
    <w:p w:rsidR="000A6488" w:rsidRPr="00BF35AF" w:rsidRDefault="000A6488" w:rsidP="00F94A64">
      <w:pPr>
        <w:rPr>
          <w:sz w:val="28"/>
          <w:szCs w:val="28"/>
        </w:rPr>
      </w:pPr>
      <w:r w:rsidRPr="00BF35AF">
        <w:rPr>
          <w:sz w:val="28"/>
          <w:szCs w:val="28"/>
        </w:rPr>
        <w:t xml:space="preserve">- средства муниципального бюджета – 0 тыс. рублей; </w:t>
      </w:r>
    </w:p>
    <w:p w:rsidR="000A6488" w:rsidRPr="00BF35AF" w:rsidRDefault="000A6488" w:rsidP="00F94A64">
      <w:pPr>
        <w:jc w:val="both"/>
        <w:rPr>
          <w:sz w:val="28"/>
          <w:szCs w:val="28"/>
        </w:rPr>
      </w:pPr>
      <w:r w:rsidRPr="00BF35AF">
        <w:rPr>
          <w:sz w:val="28"/>
          <w:szCs w:val="28"/>
        </w:rPr>
        <w:t xml:space="preserve">- средства областного бюджета – 1134,4 тыс. рублей; </w:t>
      </w:r>
    </w:p>
    <w:p w:rsidR="000A6488" w:rsidRPr="00BF35AF" w:rsidRDefault="000A6488" w:rsidP="00CC323D">
      <w:pPr>
        <w:spacing w:after="120"/>
        <w:jc w:val="both"/>
        <w:rPr>
          <w:sz w:val="28"/>
          <w:szCs w:val="28"/>
        </w:rPr>
      </w:pPr>
      <w:r w:rsidRPr="00BF35AF">
        <w:rPr>
          <w:sz w:val="28"/>
          <w:szCs w:val="28"/>
        </w:rPr>
        <w:t>- внебюджетные средства – 5 тыс. рублей.</w:t>
      </w:r>
    </w:p>
    <w:p w:rsidR="000A6488" w:rsidRPr="00BF35AF" w:rsidRDefault="000A6488" w:rsidP="00F94A64">
      <w:pPr>
        <w:jc w:val="both"/>
        <w:rPr>
          <w:sz w:val="28"/>
          <w:szCs w:val="28"/>
        </w:rPr>
      </w:pPr>
      <w:r w:rsidRPr="00BF35AF">
        <w:rPr>
          <w:sz w:val="28"/>
          <w:szCs w:val="28"/>
        </w:rPr>
        <w:t>Объем финансирования в 2018 г. –  1165,3  тыс. рублей, в том числе:</w:t>
      </w:r>
    </w:p>
    <w:p w:rsidR="000A6488" w:rsidRPr="00BF35AF" w:rsidRDefault="000A6488" w:rsidP="00F94A64">
      <w:pPr>
        <w:rPr>
          <w:sz w:val="28"/>
          <w:szCs w:val="28"/>
        </w:rPr>
      </w:pPr>
      <w:r w:rsidRPr="00BF35AF">
        <w:rPr>
          <w:sz w:val="28"/>
          <w:szCs w:val="28"/>
        </w:rPr>
        <w:t xml:space="preserve">- средства муниципального бюджета – 5 тыс. рублей; </w:t>
      </w:r>
    </w:p>
    <w:p w:rsidR="000A6488" w:rsidRPr="00BF35AF" w:rsidRDefault="000A6488" w:rsidP="00F94A64">
      <w:pPr>
        <w:jc w:val="both"/>
        <w:rPr>
          <w:sz w:val="28"/>
          <w:szCs w:val="28"/>
        </w:rPr>
      </w:pPr>
      <w:r w:rsidRPr="00BF35AF">
        <w:rPr>
          <w:sz w:val="28"/>
          <w:szCs w:val="28"/>
        </w:rPr>
        <w:t>- средства областного бюджета – 1160,3 тыс. рублей;</w:t>
      </w:r>
    </w:p>
    <w:p w:rsidR="000A6488" w:rsidRPr="00BF35AF" w:rsidRDefault="000A6488" w:rsidP="00CC323D">
      <w:pPr>
        <w:spacing w:after="120"/>
        <w:jc w:val="both"/>
        <w:rPr>
          <w:sz w:val="28"/>
          <w:szCs w:val="28"/>
        </w:rPr>
      </w:pPr>
      <w:r w:rsidRPr="00BF35AF">
        <w:rPr>
          <w:sz w:val="28"/>
          <w:szCs w:val="28"/>
        </w:rPr>
        <w:t xml:space="preserve"> - внебюджетные средства – 0 тыс. руб.</w:t>
      </w:r>
    </w:p>
    <w:p w:rsidR="000A6488" w:rsidRPr="00AF6D62" w:rsidRDefault="000A6488" w:rsidP="00CC323D">
      <w:pPr>
        <w:jc w:val="both"/>
        <w:rPr>
          <w:sz w:val="28"/>
          <w:szCs w:val="28"/>
        </w:rPr>
      </w:pPr>
      <w:r w:rsidRPr="00AF6D62">
        <w:rPr>
          <w:sz w:val="28"/>
          <w:szCs w:val="28"/>
        </w:rPr>
        <w:t>Объем финансирования в 2019 г. –  1322,0  тыс. рублей, в том числе:</w:t>
      </w:r>
    </w:p>
    <w:p w:rsidR="000A6488" w:rsidRPr="00AF6D62" w:rsidRDefault="000A6488" w:rsidP="00CC323D">
      <w:pPr>
        <w:jc w:val="both"/>
        <w:rPr>
          <w:sz w:val="28"/>
          <w:szCs w:val="28"/>
        </w:rPr>
      </w:pPr>
      <w:r w:rsidRPr="00AF6D62">
        <w:rPr>
          <w:sz w:val="28"/>
          <w:szCs w:val="28"/>
        </w:rPr>
        <w:lastRenderedPageBreak/>
        <w:t xml:space="preserve">- средства муниципального бюджета – 117 тыс. рублей; </w:t>
      </w:r>
    </w:p>
    <w:p w:rsidR="000A6488" w:rsidRPr="00AF6D62" w:rsidRDefault="000A6488" w:rsidP="00F94A64">
      <w:pPr>
        <w:jc w:val="both"/>
        <w:rPr>
          <w:sz w:val="28"/>
          <w:szCs w:val="28"/>
        </w:rPr>
      </w:pPr>
      <w:r w:rsidRPr="00AF6D62">
        <w:rPr>
          <w:sz w:val="28"/>
          <w:szCs w:val="28"/>
        </w:rPr>
        <w:t>- средства областного бюджета – 1200,0 тыс. рублей;</w:t>
      </w:r>
    </w:p>
    <w:p w:rsidR="000A6488" w:rsidRPr="00AF6D62" w:rsidRDefault="000A6488" w:rsidP="007D4AF5">
      <w:pPr>
        <w:spacing w:after="120"/>
        <w:jc w:val="both"/>
        <w:rPr>
          <w:sz w:val="28"/>
          <w:szCs w:val="28"/>
        </w:rPr>
      </w:pPr>
      <w:r w:rsidRPr="00AF6D62">
        <w:rPr>
          <w:sz w:val="28"/>
          <w:szCs w:val="28"/>
        </w:rPr>
        <w:t>- внебюджетные средства – 5 тыс. рублей».</w:t>
      </w:r>
    </w:p>
    <w:p w:rsidR="000A6488" w:rsidRPr="00AF6D62" w:rsidRDefault="000A6488" w:rsidP="00F94A64">
      <w:pPr>
        <w:jc w:val="both"/>
        <w:rPr>
          <w:sz w:val="28"/>
          <w:szCs w:val="28"/>
        </w:rPr>
      </w:pPr>
      <w:r w:rsidRPr="00AF6D62">
        <w:rPr>
          <w:sz w:val="28"/>
          <w:szCs w:val="28"/>
        </w:rPr>
        <w:tab/>
        <w:t xml:space="preserve">1.2. В разделе 5 «Ресурсное обеспечение программы» абзац первый изложить в следующей редакции:  </w:t>
      </w:r>
    </w:p>
    <w:p w:rsidR="000A6488" w:rsidRPr="00150E71" w:rsidRDefault="000A6488" w:rsidP="005824C7">
      <w:pPr>
        <w:ind w:firstLine="709"/>
        <w:jc w:val="both"/>
        <w:rPr>
          <w:sz w:val="28"/>
          <w:szCs w:val="28"/>
        </w:rPr>
      </w:pPr>
      <w:r w:rsidRPr="00AF6D62">
        <w:rPr>
          <w:sz w:val="28"/>
          <w:szCs w:val="28"/>
        </w:rPr>
        <w:t xml:space="preserve">«Финансирование мероприятий Программы осуществляется за счет средств бюджета МО «Ленский муниципальный район», областного бюджета и привлечённых средств. Общий объем финансирования Программы  </w:t>
      </w:r>
      <w:r w:rsidRPr="00150E71">
        <w:rPr>
          <w:sz w:val="28"/>
          <w:szCs w:val="28"/>
        </w:rPr>
        <w:t>составляет 3626,7 тыс. руб., в том числе:</w:t>
      </w:r>
    </w:p>
    <w:p w:rsidR="000A6488" w:rsidRPr="00150E71" w:rsidRDefault="000A6488" w:rsidP="005824C7">
      <w:pPr>
        <w:rPr>
          <w:sz w:val="28"/>
          <w:szCs w:val="28"/>
        </w:rPr>
      </w:pPr>
      <w:r w:rsidRPr="00150E71">
        <w:rPr>
          <w:sz w:val="28"/>
          <w:szCs w:val="28"/>
        </w:rPr>
        <w:t xml:space="preserve">- средства бюджета  МО «Ленский муниципальный район» – 122 тыс. рублей; </w:t>
      </w:r>
    </w:p>
    <w:p w:rsidR="000A6488" w:rsidRPr="00150E71" w:rsidRDefault="000A6488" w:rsidP="005824C7">
      <w:pPr>
        <w:rPr>
          <w:sz w:val="28"/>
          <w:szCs w:val="28"/>
        </w:rPr>
      </w:pPr>
      <w:r w:rsidRPr="00150E71">
        <w:rPr>
          <w:sz w:val="28"/>
          <w:szCs w:val="28"/>
        </w:rPr>
        <w:t>- средства областного бюджета – 3494,7 тыс. рублей;</w:t>
      </w:r>
    </w:p>
    <w:p w:rsidR="000A6488" w:rsidRPr="00150E71" w:rsidRDefault="000A6488" w:rsidP="005824C7">
      <w:pPr>
        <w:rPr>
          <w:sz w:val="28"/>
          <w:szCs w:val="28"/>
        </w:rPr>
      </w:pPr>
      <w:r w:rsidRPr="00150E71">
        <w:rPr>
          <w:sz w:val="28"/>
          <w:szCs w:val="28"/>
        </w:rPr>
        <w:t>- внебюджетные средства – 10 тыс. рублей».</w:t>
      </w:r>
    </w:p>
    <w:p w:rsidR="000A6488" w:rsidRPr="00AF6D62" w:rsidRDefault="000A6488" w:rsidP="005824C7">
      <w:pPr>
        <w:rPr>
          <w:sz w:val="28"/>
          <w:szCs w:val="28"/>
        </w:rPr>
      </w:pPr>
      <w:r w:rsidRPr="00AF6D62">
        <w:rPr>
          <w:sz w:val="28"/>
          <w:szCs w:val="28"/>
        </w:rPr>
        <w:tab/>
        <w:t>Абзац третий раздела 5 изложить в следующей редакции:</w:t>
      </w:r>
    </w:p>
    <w:p w:rsidR="000A6488" w:rsidRPr="007D4AF5" w:rsidRDefault="000A6488" w:rsidP="00C93A58">
      <w:pPr>
        <w:spacing w:after="120"/>
        <w:ind w:firstLine="709"/>
        <w:rPr>
          <w:sz w:val="28"/>
          <w:szCs w:val="28"/>
        </w:rPr>
      </w:pPr>
      <w:r w:rsidRPr="007D4AF5">
        <w:rPr>
          <w:sz w:val="28"/>
          <w:szCs w:val="28"/>
        </w:rPr>
        <w:t>Распределение объёмов финансирования Программы по источникам, направлениям расходования средств и годам:</w:t>
      </w:r>
      <w:r w:rsidRPr="007D4AF5">
        <w:rPr>
          <w:color w:val="000000"/>
          <w:sz w:val="28"/>
          <w:szCs w:val="28"/>
        </w:rPr>
        <w:t xml:space="preserve"> </w:t>
      </w:r>
    </w:p>
    <w:tbl>
      <w:tblPr>
        <w:tblW w:w="95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9"/>
        <w:gridCol w:w="3066"/>
        <w:gridCol w:w="1023"/>
        <w:gridCol w:w="1023"/>
        <w:gridCol w:w="906"/>
        <w:gridCol w:w="16"/>
      </w:tblGrid>
      <w:tr w:rsidR="000A6488" w:rsidRPr="007D4AF5">
        <w:trPr>
          <w:trHeight w:val="276"/>
        </w:trPr>
        <w:tc>
          <w:tcPr>
            <w:tcW w:w="3549" w:type="dxa"/>
            <w:vMerge w:val="restart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066" w:type="dxa"/>
            <w:vMerge w:val="restart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Объём финансирования Программы (тыс.</w:t>
            </w:r>
            <w:r>
              <w:rPr>
                <w:sz w:val="28"/>
                <w:szCs w:val="28"/>
              </w:rPr>
              <w:t xml:space="preserve"> </w:t>
            </w:r>
            <w:r w:rsidRPr="00D20C0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D20C06">
              <w:rPr>
                <w:sz w:val="28"/>
                <w:szCs w:val="28"/>
              </w:rPr>
              <w:t>)</w:t>
            </w:r>
          </w:p>
        </w:tc>
        <w:tc>
          <w:tcPr>
            <w:tcW w:w="2968" w:type="dxa"/>
            <w:gridSpan w:val="4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по годам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0" w:type="auto"/>
            <w:vMerge/>
            <w:vAlign w:val="center"/>
          </w:tcPr>
          <w:p w:rsidR="000A6488" w:rsidRPr="00D20C06" w:rsidRDefault="000A6488" w:rsidP="00B02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A6488" w:rsidRPr="00D20C06" w:rsidRDefault="000A6488" w:rsidP="00B02C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2019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3549" w:type="dxa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1</w:t>
            </w:r>
          </w:p>
        </w:tc>
        <w:tc>
          <w:tcPr>
            <w:tcW w:w="3066" w:type="dxa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488" w:rsidRPr="00D20C06" w:rsidRDefault="000A6488" w:rsidP="00B02C64">
            <w:pPr>
              <w:jc w:val="center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5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3549" w:type="dxa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3066" w:type="dxa"/>
          </w:tcPr>
          <w:p w:rsidR="000A6488" w:rsidRPr="000E411E" w:rsidRDefault="000A6488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3626,7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1139,4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1165,3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1322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3549" w:type="dxa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- муниципальный бюджет</w:t>
            </w:r>
          </w:p>
        </w:tc>
        <w:tc>
          <w:tcPr>
            <w:tcW w:w="3066" w:type="dxa"/>
          </w:tcPr>
          <w:p w:rsidR="000A6488" w:rsidRPr="000E411E" w:rsidRDefault="000A6488" w:rsidP="00D20C06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122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117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3549" w:type="dxa"/>
          </w:tcPr>
          <w:p w:rsidR="000A6488" w:rsidRPr="00D20C06" w:rsidRDefault="000A6488" w:rsidP="00B02C64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3066" w:type="dxa"/>
          </w:tcPr>
          <w:p w:rsidR="000A6488" w:rsidRPr="000E411E" w:rsidRDefault="000A6488" w:rsidP="00D20C06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3494,7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1134,4</w:t>
            </w:r>
          </w:p>
        </w:tc>
        <w:tc>
          <w:tcPr>
            <w:tcW w:w="0" w:type="auto"/>
          </w:tcPr>
          <w:p w:rsidR="000A6488" w:rsidRPr="000E411E" w:rsidRDefault="000A6488" w:rsidP="00D20C06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1160,3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1200</w:t>
            </w:r>
          </w:p>
        </w:tc>
      </w:tr>
      <w:tr w:rsidR="000A6488" w:rsidRPr="007D4AF5">
        <w:trPr>
          <w:gridAfter w:val="1"/>
          <w:wAfter w:w="13" w:type="dxa"/>
        </w:trPr>
        <w:tc>
          <w:tcPr>
            <w:tcW w:w="3549" w:type="dxa"/>
          </w:tcPr>
          <w:p w:rsidR="000A6488" w:rsidRPr="00D20C06" w:rsidRDefault="000A6488" w:rsidP="00AF6D62">
            <w:pPr>
              <w:jc w:val="both"/>
              <w:rPr>
                <w:sz w:val="28"/>
                <w:szCs w:val="28"/>
              </w:rPr>
            </w:pPr>
            <w:r w:rsidRPr="00D20C06">
              <w:rPr>
                <w:sz w:val="28"/>
                <w:szCs w:val="28"/>
              </w:rPr>
              <w:t>- внебюджетные средства</w:t>
            </w:r>
          </w:p>
        </w:tc>
        <w:tc>
          <w:tcPr>
            <w:tcW w:w="3066" w:type="dxa"/>
          </w:tcPr>
          <w:p w:rsidR="000A6488" w:rsidRPr="000E411E" w:rsidRDefault="000A6488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0A6488" w:rsidRPr="000E411E" w:rsidRDefault="000A6488" w:rsidP="007D4AF5">
            <w:pPr>
              <w:jc w:val="center"/>
              <w:rPr>
                <w:szCs w:val="28"/>
              </w:rPr>
            </w:pPr>
            <w:r w:rsidRPr="000E411E">
              <w:rPr>
                <w:szCs w:val="28"/>
              </w:rPr>
              <w:t>5</w:t>
            </w:r>
          </w:p>
        </w:tc>
      </w:tr>
    </w:tbl>
    <w:p w:rsidR="000A6488" w:rsidRDefault="000A6488" w:rsidP="00C93A5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 w:rsidRPr="00C93A58">
        <w:rPr>
          <w:sz w:val="28"/>
          <w:szCs w:val="28"/>
        </w:rPr>
        <w:t>В Приложение №1 к муниципальной программе «Профилактика безнадзорности и правонарушений несовершеннолетних на территории МО «Ленский муниципальный район» на 2017-2019 годы»</w:t>
      </w:r>
      <w:r>
        <w:rPr>
          <w:sz w:val="28"/>
          <w:szCs w:val="28"/>
        </w:rPr>
        <w:t xml:space="preserve"> внести изменения и изложить в новой редакции согласно Приложению № 1 к настоящему Постановлению. </w:t>
      </w:r>
    </w:p>
    <w:p w:rsidR="000A6488" w:rsidRPr="006A4CEB" w:rsidRDefault="000A6488" w:rsidP="00AF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4C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A4CEB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6A4CEB">
        <w:rPr>
          <w:sz w:val="28"/>
          <w:szCs w:val="28"/>
        </w:rPr>
        <w:t>разместить</w:t>
      </w:r>
      <w:proofErr w:type="gramEnd"/>
      <w:r w:rsidRPr="006A4CEB">
        <w:rPr>
          <w:sz w:val="28"/>
          <w:szCs w:val="28"/>
        </w:rPr>
        <w:t xml:space="preserve"> настоящее постановление на Интернет – сайте Администрации МО «Ленский муниципальный район».</w:t>
      </w:r>
    </w:p>
    <w:p w:rsidR="000A6488" w:rsidRPr="006A4CEB" w:rsidRDefault="000A6488" w:rsidP="00AF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A4CEB">
        <w:rPr>
          <w:sz w:val="28"/>
          <w:szCs w:val="28"/>
        </w:rPr>
        <w:t>. Опубликовать настоящее постановление в «Вестнике муниципальных правовых актов МО «Ленский муниципальный район».</w:t>
      </w:r>
    </w:p>
    <w:p w:rsidR="000A6488" w:rsidRPr="00AF6D62" w:rsidRDefault="000A6488" w:rsidP="00AF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6D62">
        <w:rPr>
          <w:sz w:val="28"/>
          <w:szCs w:val="28"/>
        </w:rPr>
        <w:t xml:space="preserve">. </w:t>
      </w:r>
      <w:proofErr w:type="gramStart"/>
      <w:r w:rsidRPr="00AF6D62">
        <w:rPr>
          <w:sz w:val="28"/>
          <w:szCs w:val="28"/>
        </w:rPr>
        <w:t>Контроль за</w:t>
      </w:r>
      <w:proofErr w:type="gramEnd"/>
      <w:r w:rsidRPr="00AF6D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 социальным вопросам Д.В. Усова.</w:t>
      </w:r>
    </w:p>
    <w:p w:rsidR="000A6488" w:rsidRDefault="000A6488" w:rsidP="00AF6D62">
      <w:pPr>
        <w:ind w:firstLine="720"/>
        <w:jc w:val="both"/>
        <w:rPr>
          <w:sz w:val="28"/>
          <w:szCs w:val="28"/>
        </w:rPr>
      </w:pPr>
    </w:p>
    <w:p w:rsidR="00171314" w:rsidRDefault="00171314" w:rsidP="00AF6D62">
      <w:pPr>
        <w:ind w:firstLine="720"/>
        <w:jc w:val="both"/>
        <w:rPr>
          <w:sz w:val="28"/>
          <w:szCs w:val="28"/>
        </w:rPr>
      </w:pPr>
    </w:p>
    <w:p w:rsidR="00171314" w:rsidRPr="00AF6D62" w:rsidRDefault="00171314" w:rsidP="00AF6D62">
      <w:pPr>
        <w:ind w:firstLine="720"/>
        <w:jc w:val="both"/>
        <w:rPr>
          <w:sz w:val="28"/>
          <w:szCs w:val="28"/>
        </w:rPr>
      </w:pPr>
    </w:p>
    <w:p w:rsidR="00171314" w:rsidRDefault="00171314" w:rsidP="00AF6D6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A6488" w:rsidRPr="006A4CEB">
        <w:rPr>
          <w:sz w:val="28"/>
          <w:szCs w:val="28"/>
        </w:rPr>
        <w:t>Г</w:t>
      </w:r>
      <w:proofErr w:type="gramEnd"/>
      <w:r w:rsidR="000A6488" w:rsidRPr="006A4C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A6488" w:rsidRPr="006A4CEB">
        <w:rPr>
          <w:sz w:val="28"/>
          <w:szCs w:val="28"/>
        </w:rPr>
        <w:t xml:space="preserve"> </w:t>
      </w:r>
    </w:p>
    <w:p w:rsidR="000A6488" w:rsidRDefault="000A6488" w:rsidP="00AF6D62">
      <w:pPr>
        <w:jc w:val="both"/>
        <w:rPr>
          <w:sz w:val="28"/>
          <w:szCs w:val="28"/>
        </w:rPr>
      </w:pPr>
      <w:r w:rsidRPr="006A4CEB">
        <w:rPr>
          <w:sz w:val="28"/>
          <w:szCs w:val="28"/>
        </w:rPr>
        <w:t>МО «Ленский муниципальный район»</w:t>
      </w:r>
      <w:r w:rsidRPr="006A4CE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</w:t>
      </w:r>
      <w:r w:rsidR="00171314">
        <w:rPr>
          <w:sz w:val="28"/>
          <w:szCs w:val="28"/>
        </w:rPr>
        <w:t xml:space="preserve"> </w:t>
      </w:r>
      <w:r w:rsidR="00451A5C">
        <w:rPr>
          <w:sz w:val="28"/>
          <w:szCs w:val="28"/>
        </w:rPr>
        <w:tab/>
      </w:r>
      <w:r w:rsidR="00451A5C">
        <w:rPr>
          <w:sz w:val="28"/>
          <w:szCs w:val="28"/>
        </w:rPr>
        <w:tab/>
      </w:r>
      <w:r w:rsidR="00171314">
        <w:rPr>
          <w:sz w:val="28"/>
          <w:szCs w:val="28"/>
        </w:rPr>
        <w:t>Д.В.Усов</w:t>
      </w:r>
    </w:p>
    <w:p w:rsidR="00E028D0" w:rsidRDefault="00E028D0" w:rsidP="00AF6D62">
      <w:pPr>
        <w:jc w:val="both"/>
        <w:rPr>
          <w:sz w:val="28"/>
          <w:szCs w:val="28"/>
        </w:rPr>
        <w:sectPr w:rsidR="00E028D0" w:rsidSect="00E028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488" w:rsidRDefault="000A6488" w:rsidP="00273196">
      <w:pPr>
        <w:jc w:val="right"/>
      </w:pPr>
      <w:r w:rsidRPr="005A09C0">
        <w:lastRenderedPageBreak/>
        <w:t xml:space="preserve">               Приложение  №1 </w:t>
      </w:r>
    </w:p>
    <w:p w:rsidR="000A6488" w:rsidRPr="005A09C0" w:rsidRDefault="000A6488" w:rsidP="00273196">
      <w:pPr>
        <w:jc w:val="right"/>
      </w:pPr>
      <w:r w:rsidRPr="005A09C0">
        <w:t xml:space="preserve">к муниципальной программе </w:t>
      </w:r>
    </w:p>
    <w:p w:rsidR="000A6488" w:rsidRPr="005A09C0" w:rsidRDefault="000A6488" w:rsidP="00273196">
      <w:pPr>
        <w:jc w:val="right"/>
      </w:pPr>
      <w:r w:rsidRPr="005A09C0">
        <w:t xml:space="preserve">«Профилактика безнадзорности и правонарушений несовершеннолетних  </w:t>
      </w:r>
    </w:p>
    <w:p w:rsidR="000A6488" w:rsidRPr="005A09C0" w:rsidRDefault="000A6488" w:rsidP="00273196">
      <w:pPr>
        <w:jc w:val="right"/>
      </w:pPr>
      <w:r w:rsidRPr="005A09C0">
        <w:t>на территории МО «Ленский муниципальный район» на 2017-2019 годы»</w:t>
      </w:r>
    </w:p>
    <w:p w:rsidR="000A6488" w:rsidRPr="009B74F2" w:rsidRDefault="000A6488" w:rsidP="00273196">
      <w:pPr>
        <w:ind w:left="720"/>
        <w:rPr>
          <w:b/>
          <w:bCs/>
          <w:i/>
          <w:iCs/>
          <w:u w:val="single"/>
        </w:rPr>
      </w:pPr>
    </w:p>
    <w:p w:rsidR="000A6488" w:rsidRPr="009B74F2" w:rsidRDefault="000A6488" w:rsidP="00273196">
      <w:pPr>
        <w:jc w:val="center"/>
        <w:rPr>
          <w:b/>
          <w:bCs/>
        </w:rPr>
      </w:pPr>
      <w:r w:rsidRPr="009B74F2">
        <w:rPr>
          <w:b/>
          <w:bCs/>
        </w:rPr>
        <w:t xml:space="preserve">Перечень программных мероприятий </w:t>
      </w:r>
      <w:r>
        <w:rPr>
          <w:b/>
          <w:bCs/>
        </w:rPr>
        <w:t>муниципальн</w:t>
      </w:r>
      <w:r w:rsidRPr="009B74F2">
        <w:rPr>
          <w:b/>
          <w:bCs/>
        </w:rPr>
        <w:t>ой программы</w:t>
      </w:r>
    </w:p>
    <w:p w:rsidR="000A6488" w:rsidRPr="009B74F2" w:rsidRDefault="000A6488" w:rsidP="00273196">
      <w:pPr>
        <w:jc w:val="center"/>
        <w:rPr>
          <w:b/>
          <w:bCs/>
        </w:rPr>
      </w:pPr>
      <w:r w:rsidRPr="009B74F2">
        <w:rPr>
          <w:b/>
          <w:bCs/>
        </w:rPr>
        <w:t xml:space="preserve"> «Профилактика безнадзорности и правонарушений несовершеннолетних  </w:t>
      </w:r>
    </w:p>
    <w:p w:rsidR="000A6488" w:rsidRPr="009B74F2" w:rsidRDefault="000A6488" w:rsidP="00273196">
      <w:pPr>
        <w:jc w:val="center"/>
        <w:rPr>
          <w:b/>
          <w:bCs/>
        </w:rPr>
      </w:pPr>
      <w:r w:rsidRPr="009B74F2">
        <w:rPr>
          <w:b/>
          <w:bCs/>
        </w:rPr>
        <w:t>на территории МО «Ленс</w:t>
      </w:r>
      <w:r>
        <w:rPr>
          <w:b/>
          <w:bCs/>
        </w:rPr>
        <w:t>кий муниципальный район» на 2017-2019</w:t>
      </w:r>
      <w:r w:rsidRPr="009B74F2">
        <w:rPr>
          <w:b/>
          <w:bCs/>
        </w:rPr>
        <w:t xml:space="preserve"> годы»</w:t>
      </w:r>
    </w:p>
    <w:p w:rsidR="000A6488" w:rsidRPr="009B74F2" w:rsidRDefault="000A6488" w:rsidP="00273196">
      <w:pPr>
        <w:ind w:firstLine="709"/>
        <w:jc w:val="both"/>
        <w:rPr>
          <w:b/>
          <w:bCs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3"/>
        <w:gridCol w:w="1276"/>
        <w:gridCol w:w="1417"/>
        <w:gridCol w:w="993"/>
        <w:gridCol w:w="850"/>
        <w:gridCol w:w="992"/>
        <w:gridCol w:w="851"/>
        <w:gridCol w:w="142"/>
        <w:gridCol w:w="2551"/>
      </w:tblGrid>
      <w:tr w:rsidR="000A6488" w:rsidRPr="00C7550B" w:rsidTr="00E028D0">
        <w:trPr>
          <w:trHeight w:val="308"/>
        </w:trPr>
        <w:tc>
          <w:tcPr>
            <w:tcW w:w="5743" w:type="dxa"/>
            <w:vMerge w:val="restart"/>
          </w:tcPr>
          <w:p w:rsidR="000A6488" w:rsidRPr="0039787F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Наименование  </w:t>
            </w:r>
            <w:r w:rsidRPr="0039787F">
              <w:rPr>
                <w:b/>
                <w:bCs/>
                <w:sz w:val="22"/>
                <w:szCs w:val="22"/>
              </w:rPr>
              <w:t xml:space="preserve"> мероприяти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0A6488" w:rsidRPr="0039787F" w:rsidRDefault="000A6488" w:rsidP="00B02C6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39787F">
              <w:rPr>
                <w:b/>
                <w:bCs/>
                <w:sz w:val="22"/>
                <w:szCs w:val="22"/>
              </w:rPr>
              <w:t>сполни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0A6488" w:rsidRPr="0039787F" w:rsidRDefault="000A6488" w:rsidP="00B02C64">
            <w:pPr>
              <w:jc w:val="center"/>
              <w:rPr>
                <w:b/>
                <w:bCs/>
              </w:rPr>
            </w:pPr>
            <w:r w:rsidRPr="0039787F">
              <w:rPr>
                <w:b/>
                <w:bCs/>
                <w:sz w:val="22"/>
                <w:szCs w:val="22"/>
              </w:rPr>
              <w:t>тели</w:t>
            </w:r>
          </w:p>
          <w:p w:rsidR="000A6488" w:rsidRPr="0039787F" w:rsidRDefault="000A6488" w:rsidP="00B02C6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 w:val="restart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Pr="0039787F">
              <w:rPr>
                <w:b/>
                <w:bCs/>
                <w:sz w:val="22"/>
                <w:szCs w:val="22"/>
              </w:rPr>
              <w:t>сточник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39787F">
              <w:rPr>
                <w:b/>
                <w:bCs/>
                <w:sz w:val="22"/>
                <w:szCs w:val="22"/>
              </w:rPr>
              <w:t xml:space="preserve"> финан</w:t>
            </w:r>
            <w:r>
              <w:rPr>
                <w:b/>
                <w:bCs/>
                <w:sz w:val="22"/>
                <w:szCs w:val="22"/>
              </w:rPr>
              <w:t>-</w:t>
            </w:r>
          </w:p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9787F">
              <w:rPr>
                <w:b/>
                <w:bCs/>
                <w:sz w:val="22"/>
                <w:szCs w:val="22"/>
              </w:rPr>
              <w:t>ирования</w:t>
            </w:r>
          </w:p>
          <w:p w:rsidR="000A6488" w:rsidRPr="0039787F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3828" w:type="dxa"/>
            <w:gridSpan w:val="5"/>
          </w:tcPr>
          <w:p w:rsidR="000A6488" w:rsidRPr="0039787F" w:rsidRDefault="000A6488" w:rsidP="00B02C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Объем финансирования</w:t>
            </w:r>
          </w:p>
        </w:tc>
        <w:tc>
          <w:tcPr>
            <w:tcW w:w="2551" w:type="dxa"/>
            <w:vMerge w:val="restart"/>
          </w:tcPr>
          <w:p w:rsidR="000A6488" w:rsidRPr="0039787F" w:rsidRDefault="000A6488" w:rsidP="00B02C64">
            <w:pPr>
              <w:rPr>
                <w:b/>
                <w:bCs/>
              </w:rPr>
            </w:pPr>
            <w:r w:rsidRPr="0039787F">
              <w:rPr>
                <w:b/>
                <w:bCs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0A6488" w:rsidRPr="00C7550B" w:rsidTr="00E028D0">
        <w:trPr>
          <w:trHeight w:val="307"/>
        </w:trPr>
        <w:tc>
          <w:tcPr>
            <w:tcW w:w="5743" w:type="dxa"/>
            <w:vMerge/>
            <w:vAlign w:val="center"/>
          </w:tcPr>
          <w:p w:rsidR="000A6488" w:rsidRPr="00C7550B" w:rsidRDefault="000A6488" w:rsidP="00B02C6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0A6488" w:rsidRPr="00C7550B" w:rsidRDefault="000A6488" w:rsidP="00B02C64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 w:rsidRPr="00C7550B">
              <w:rPr>
                <w:b/>
                <w:bCs/>
              </w:rPr>
              <w:t>Всего</w:t>
            </w:r>
          </w:p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 w:rsidRPr="00B049F3"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C7550B">
              <w:rPr>
                <w:b/>
                <w:bCs/>
              </w:rPr>
              <w:t xml:space="preserve"> (тыс</w:t>
            </w:r>
            <w:r>
              <w:rPr>
                <w:b/>
                <w:bCs/>
              </w:rPr>
              <w:t>.</w:t>
            </w:r>
            <w:r w:rsidRPr="00C7550B">
              <w:rPr>
                <w:b/>
                <w:bCs/>
              </w:rPr>
              <w:t xml:space="preserve"> руб.)</w:t>
            </w:r>
          </w:p>
        </w:tc>
        <w:tc>
          <w:tcPr>
            <w:tcW w:w="992" w:type="dxa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C7550B">
              <w:rPr>
                <w:b/>
                <w:bCs/>
              </w:rPr>
              <w:t xml:space="preserve"> (тыс. руб.)</w:t>
            </w:r>
          </w:p>
        </w:tc>
        <w:tc>
          <w:tcPr>
            <w:tcW w:w="993" w:type="dxa"/>
            <w:gridSpan w:val="2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C7550B">
              <w:rPr>
                <w:b/>
                <w:bCs/>
              </w:rPr>
              <w:t xml:space="preserve"> (тыс. руб.)</w:t>
            </w:r>
          </w:p>
        </w:tc>
        <w:tc>
          <w:tcPr>
            <w:tcW w:w="2551" w:type="dxa"/>
            <w:vMerge/>
          </w:tcPr>
          <w:p w:rsidR="000A6488" w:rsidRPr="00C7550B" w:rsidRDefault="000A6488" w:rsidP="00B02C64">
            <w:pPr>
              <w:rPr>
                <w:b/>
                <w:bCs/>
              </w:rPr>
            </w:pPr>
          </w:p>
        </w:tc>
      </w:tr>
      <w:tr w:rsidR="000A6488" w:rsidRPr="00C7550B" w:rsidTr="00E028D0">
        <w:trPr>
          <w:trHeight w:val="307"/>
        </w:trPr>
        <w:tc>
          <w:tcPr>
            <w:tcW w:w="5743" w:type="dxa"/>
            <w:vAlign w:val="center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gridSpan w:val="2"/>
          </w:tcPr>
          <w:p w:rsidR="000A6488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51" w:type="dxa"/>
          </w:tcPr>
          <w:p w:rsidR="000A6488" w:rsidRPr="00C7550B" w:rsidRDefault="000A6488" w:rsidP="00B02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A6488" w:rsidRPr="00CB4150" w:rsidTr="00E028D0">
        <w:trPr>
          <w:trHeight w:val="307"/>
        </w:trPr>
        <w:tc>
          <w:tcPr>
            <w:tcW w:w="14815" w:type="dxa"/>
            <w:gridSpan w:val="9"/>
            <w:vAlign w:val="center"/>
          </w:tcPr>
          <w:p w:rsidR="000A6488" w:rsidRPr="00893B42" w:rsidRDefault="000A6488" w:rsidP="00E028D0">
            <w:pPr>
              <w:jc w:val="both"/>
              <w:rPr>
                <w:b/>
                <w:bCs/>
              </w:rPr>
            </w:pPr>
            <w:r w:rsidRPr="00893B42">
              <w:t>Задача №1</w:t>
            </w:r>
            <w:r>
              <w:t>.</w:t>
            </w:r>
            <w:r w:rsidRPr="00893B42">
              <w:t xml:space="preserve"> Совершенствование деятельности органов и учреждений системы профилактики безнадзорности и правонарушений несовершеннолетних на территории МО «Ленский муниципальный район»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326883" w:rsidRDefault="000A6488" w:rsidP="00E028D0">
            <w:pPr>
              <w:jc w:val="both"/>
            </w:pPr>
            <w:r w:rsidRPr="00326883">
              <w:t>1.1</w:t>
            </w:r>
            <w:r>
              <w:t xml:space="preserve">. </w:t>
            </w:r>
            <w:r w:rsidRPr="00326883">
              <w:t>Обеспечение межведомственного взаимодействия органов и учреждений системы профилактики через</w:t>
            </w:r>
            <w:r>
              <w:t xml:space="preserve"> </w:t>
            </w:r>
            <w:r w:rsidRPr="00326883">
              <w:t xml:space="preserve">   проведение совместных совещаний, научно – практических семинаров, конференций, «круглых столов» по вопросам профилактики </w:t>
            </w:r>
            <w:r>
              <w:t>безнадзорности и правонарушений</w:t>
            </w:r>
            <w:r w:rsidRPr="00326883">
              <w:t xml:space="preserve"> 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t>Органы</w:t>
            </w:r>
          </w:p>
          <w:p w:rsidR="000A6488" w:rsidRPr="00326883" w:rsidRDefault="000A6488" w:rsidP="00B02C64">
            <w:pPr>
              <w:jc w:val="both"/>
            </w:pPr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850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3" w:type="dxa"/>
            <w:gridSpan w:val="2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2551" w:type="dxa"/>
          </w:tcPr>
          <w:p w:rsidR="000A6488" w:rsidRPr="00893B42" w:rsidRDefault="000A6488" w:rsidP="00B02C64">
            <w:pPr>
              <w:jc w:val="both"/>
            </w:pPr>
            <w:r w:rsidRPr="00893B42">
              <w:t>Обобщение опыта работы и разработка эффективных форм работы по вопросам профилактики.</w:t>
            </w:r>
          </w:p>
          <w:p w:rsidR="000A6488" w:rsidRPr="00893B42" w:rsidRDefault="000A6488" w:rsidP="00B02C64">
            <w:pPr>
              <w:jc w:val="both"/>
            </w:pP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893B42" w:rsidRDefault="000A6488" w:rsidP="00B02C64">
            <w:pPr>
              <w:jc w:val="both"/>
            </w:pPr>
            <w:r w:rsidRPr="00893B42">
              <w:t>1.</w:t>
            </w:r>
            <w:r>
              <w:t>2</w:t>
            </w:r>
            <w:r w:rsidRPr="00893B42">
              <w:t>. Развитие форм социально – психологической поддержки семьи и детей:</w:t>
            </w:r>
          </w:p>
          <w:p w:rsidR="000A6488" w:rsidRPr="00893B42" w:rsidRDefault="000A6488" w:rsidP="00B02C64">
            <w:pPr>
              <w:jc w:val="both"/>
            </w:pPr>
            <w:r w:rsidRPr="00893B42">
              <w:t>- привлечение специалистов области для оказания квалифицированной психологической помощи родителям;</w:t>
            </w:r>
          </w:p>
          <w:p w:rsidR="000A6488" w:rsidRPr="00893B42" w:rsidRDefault="000A6488" w:rsidP="00B02C64">
            <w:pPr>
              <w:jc w:val="both"/>
            </w:pPr>
            <w:r w:rsidRPr="00893B42">
              <w:t>- оказание материальной помощи малоимущим семьям,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t>Органы</w:t>
            </w:r>
          </w:p>
          <w:p w:rsidR="000A6488" w:rsidRPr="00326883" w:rsidRDefault="000A6488" w:rsidP="00B02C64">
            <w:pPr>
              <w:jc w:val="both"/>
            </w:pPr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  <w:p w:rsidR="000A6488" w:rsidRDefault="000A6488" w:rsidP="00B02C64">
            <w:pPr>
              <w:jc w:val="both"/>
            </w:pPr>
          </w:p>
          <w:p w:rsidR="000A6488" w:rsidRPr="00326883" w:rsidRDefault="000A6488" w:rsidP="00B02C64">
            <w:pPr>
              <w:jc w:val="both"/>
            </w:pPr>
          </w:p>
          <w:p w:rsidR="000A6488" w:rsidRPr="00326883" w:rsidRDefault="000A6488" w:rsidP="00B02C64">
            <w:pPr>
              <w:jc w:val="both"/>
            </w:pPr>
          </w:p>
          <w:p w:rsidR="000A6488" w:rsidRPr="00326883" w:rsidRDefault="000A6488" w:rsidP="00B02C64">
            <w:pPr>
              <w:jc w:val="both"/>
            </w:pPr>
            <w:r w:rsidRPr="00326883">
              <w:t>ОСЗН</w:t>
            </w:r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  <w:proofErr w:type="gramStart"/>
            <w:r>
              <w:t>м</w:t>
            </w:r>
            <w:r w:rsidRPr="00893B42">
              <w:t>уници-пальный</w:t>
            </w:r>
            <w:proofErr w:type="gramEnd"/>
            <w:r w:rsidRPr="00893B42">
              <w:t xml:space="preserve"> бюджет</w:t>
            </w:r>
          </w:p>
          <w:p w:rsidR="000A6488" w:rsidRPr="00893B42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993" w:type="dxa"/>
          </w:tcPr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  <w:r>
              <w:t>1</w:t>
            </w:r>
            <w:r w:rsidRPr="001615CA">
              <w:t>0</w:t>
            </w: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  <w:r w:rsidRPr="001615CA">
              <w:t>300</w:t>
            </w:r>
          </w:p>
        </w:tc>
        <w:tc>
          <w:tcPr>
            <w:tcW w:w="850" w:type="dxa"/>
          </w:tcPr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  <w:r w:rsidRPr="001615CA">
              <w:t>0</w:t>
            </w: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B02C64">
            <w:pPr>
              <w:jc w:val="both"/>
            </w:pPr>
          </w:p>
          <w:p w:rsidR="000A6488" w:rsidRPr="001615CA" w:rsidRDefault="000A6488" w:rsidP="0068630C">
            <w:pPr>
              <w:jc w:val="both"/>
            </w:pPr>
            <w:r w:rsidRPr="001615CA">
              <w:t>100</w:t>
            </w: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  <w:r w:rsidRPr="00326883">
              <w:t>0</w:t>
            </w: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326883" w:rsidRDefault="000A6488" w:rsidP="00B02C64">
            <w:pPr>
              <w:jc w:val="both"/>
            </w:pPr>
            <w:r>
              <w:t>100</w:t>
            </w:r>
          </w:p>
        </w:tc>
        <w:tc>
          <w:tcPr>
            <w:tcW w:w="993" w:type="dxa"/>
            <w:gridSpan w:val="2"/>
          </w:tcPr>
          <w:p w:rsidR="000A6488" w:rsidRPr="00326883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  <w:r w:rsidRPr="00326883">
              <w:t>10</w:t>
            </w: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326883" w:rsidRDefault="000A6488" w:rsidP="00B02C64">
            <w:pPr>
              <w:jc w:val="both"/>
            </w:pPr>
            <w:r>
              <w:t>100</w:t>
            </w:r>
          </w:p>
        </w:tc>
        <w:tc>
          <w:tcPr>
            <w:tcW w:w="2551" w:type="dxa"/>
          </w:tcPr>
          <w:p w:rsidR="000A6488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  <w:r w:rsidRPr="00893B42">
              <w:t>Оздоровление обстановки в семье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893B42" w:rsidRDefault="000A6488" w:rsidP="00E028D0">
            <w:pPr>
              <w:jc w:val="both"/>
            </w:pPr>
            <w:r>
              <w:t>1.3. Участие</w:t>
            </w:r>
            <w:r w:rsidRPr="00326883">
              <w:t xml:space="preserve"> органов и учреждений системы профилактики</w:t>
            </w:r>
            <w:r>
              <w:t xml:space="preserve"> в родительских собраниях,  проведение  семинаров для родителей  по вопросам профилактики правонарушений  и преступлений </w:t>
            </w:r>
            <w:r>
              <w:lastRenderedPageBreak/>
              <w:t>несовершеннолетними</w:t>
            </w:r>
          </w:p>
        </w:tc>
        <w:tc>
          <w:tcPr>
            <w:tcW w:w="1276" w:type="dxa"/>
            <w:vAlign w:val="center"/>
          </w:tcPr>
          <w:p w:rsidR="000A6488" w:rsidRDefault="000A6488" w:rsidP="00B02C64">
            <w:pPr>
              <w:jc w:val="both"/>
            </w:pPr>
            <w:r>
              <w:lastRenderedPageBreak/>
              <w:t>Органы системы профи-</w:t>
            </w:r>
          </w:p>
          <w:p w:rsidR="000A6488" w:rsidRPr="00326883" w:rsidRDefault="000A6488" w:rsidP="00B02C64">
            <w:pPr>
              <w:jc w:val="both"/>
            </w:pPr>
            <w:r>
              <w:t xml:space="preserve">лактики </w:t>
            </w:r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850" w:type="dxa"/>
          </w:tcPr>
          <w:p w:rsidR="000A6488" w:rsidRDefault="000A6488" w:rsidP="00B02C64">
            <w:pPr>
              <w:jc w:val="both"/>
            </w:pP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3" w:type="dxa"/>
            <w:gridSpan w:val="2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2551" w:type="dxa"/>
          </w:tcPr>
          <w:p w:rsidR="000A6488" w:rsidRPr="00893B42" w:rsidRDefault="000A6488" w:rsidP="00B02C64">
            <w:pPr>
              <w:jc w:val="both"/>
            </w:pPr>
            <w:r>
              <w:t xml:space="preserve">Предупреждение безнадзорности, правонарушений и антиобщественных </w:t>
            </w:r>
            <w:r>
              <w:lastRenderedPageBreak/>
              <w:t>действий несовершеннолетних</w:t>
            </w:r>
          </w:p>
        </w:tc>
      </w:tr>
      <w:tr w:rsidR="000A6488" w:rsidRPr="00CB4150" w:rsidTr="002648E4">
        <w:trPr>
          <w:trHeight w:val="307"/>
        </w:trPr>
        <w:tc>
          <w:tcPr>
            <w:tcW w:w="5743" w:type="dxa"/>
          </w:tcPr>
          <w:p w:rsidR="000A6488" w:rsidRPr="00326883" w:rsidRDefault="000A6488" w:rsidP="002648E4">
            <w:r w:rsidRPr="00326883">
              <w:lastRenderedPageBreak/>
              <w:t>1.</w:t>
            </w:r>
            <w:r>
              <w:t>4.</w:t>
            </w:r>
            <w:r w:rsidRPr="00326883">
              <w:t xml:space="preserve"> Осуществление государственных полномочий по созданию комисси</w:t>
            </w:r>
            <w:r>
              <w:t>и</w:t>
            </w:r>
            <w:r w:rsidRPr="00326883">
              <w:t xml:space="preserve"> по делам несовершеннолетних и защите их прав</w:t>
            </w:r>
          </w:p>
        </w:tc>
        <w:tc>
          <w:tcPr>
            <w:tcW w:w="1276" w:type="dxa"/>
          </w:tcPr>
          <w:p w:rsidR="000A6488" w:rsidRPr="00326883" w:rsidRDefault="000A6488" w:rsidP="002648E4">
            <w:r w:rsidRPr="00326883">
              <w:t>ТКДН</w:t>
            </w:r>
            <w:r>
              <w:t>и ЗП</w:t>
            </w:r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  <w:r>
              <w:t>о</w:t>
            </w:r>
            <w:r w:rsidRPr="00893B42">
              <w:t>бластной бюджет</w:t>
            </w:r>
          </w:p>
        </w:tc>
        <w:tc>
          <w:tcPr>
            <w:tcW w:w="993" w:type="dxa"/>
          </w:tcPr>
          <w:p w:rsidR="000A6488" w:rsidRPr="00893B42" w:rsidRDefault="000A6488" w:rsidP="003C100B">
            <w:pPr>
              <w:jc w:val="both"/>
            </w:pPr>
            <w:r>
              <w:t>2993,4</w:t>
            </w:r>
          </w:p>
        </w:tc>
        <w:tc>
          <w:tcPr>
            <w:tcW w:w="850" w:type="dxa"/>
          </w:tcPr>
          <w:p w:rsidR="000A6488" w:rsidRPr="00326883" w:rsidRDefault="000A6488" w:rsidP="00B02C64">
            <w:pPr>
              <w:jc w:val="both"/>
            </w:pPr>
            <w:r w:rsidRPr="00326883">
              <w:t>964,4</w:t>
            </w: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  <w:r>
              <w:t>999</w:t>
            </w:r>
            <w:r w:rsidRPr="00326883">
              <w:t>,0</w:t>
            </w:r>
          </w:p>
        </w:tc>
        <w:tc>
          <w:tcPr>
            <w:tcW w:w="993" w:type="dxa"/>
            <w:gridSpan w:val="2"/>
          </w:tcPr>
          <w:p w:rsidR="000A6488" w:rsidRPr="00326883" w:rsidRDefault="000A6488" w:rsidP="00B02C64">
            <w:pPr>
              <w:jc w:val="both"/>
            </w:pPr>
            <w:r w:rsidRPr="00326883">
              <w:t>1030,0</w:t>
            </w:r>
          </w:p>
        </w:tc>
        <w:tc>
          <w:tcPr>
            <w:tcW w:w="2551" w:type="dxa"/>
          </w:tcPr>
          <w:p w:rsidR="000A6488" w:rsidRPr="00893B42" w:rsidRDefault="000A6488" w:rsidP="00B02C64">
            <w:pPr>
              <w:jc w:val="both"/>
            </w:pPr>
            <w:r w:rsidRPr="00893B42">
              <w:t>Обеспечение</w:t>
            </w:r>
          </w:p>
          <w:p w:rsidR="000A6488" w:rsidRPr="00893B42" w:rsidRDefault="000A6488" w:rsidP="00B02C64">
            <w:pPr>
              <w:jc w:val="both"/>
            </w:pPr>
            <w:r w:rsidRPr="00893B42">
              <w:t xml:space="preserve"> государственных</w:t>
            </w:r>
            <w:r>
              <w:t xml:space="preserve"> полномочий по созданию комиссии</w:t>
            </w:r>
            <w:r w:rsidRPr="00893B42">
              <w:t xml:space="preserve"> по делам несовершеннолетних и защите их прав</w:t>
            </w:r>
          </w:p>
        </w:tc>
      </w:tr>
      <w:tr w:rsidR="000A6488" w:rsidRPr="00CB4150" w:rsidTr="00E028D0">
        <w:trPr>
          <w:trHeight w:val="1104"/>
        </w:trPr>
        <w:tc>
          <w:tcPr>
            <w:tcW w:w="14815" w:type="dxa"/>
            <w:gridSpan w:val="9"/>
            <w:vAlign w:val="center"/>
          </w:tcPr>
          <w:p w:rsidR="000A6488" w:rsidRPr="00893B42" w:rsidRDefault="000A6488" w:rsidP="00E028D0">
            <w:pPr>
              <w:jc w:val="both"/>
            </w:pPr>
            <w:r>
              <w:t>Задача №2.</w:t>
            </w:r>
            <w:r w:rsidRPr="00893B42">
              <w:t xml:space="preserve"> Обеспечение системы социальных, правовых, педагогических и иных мер, направленных на выявление и устранение причин и условий, способствующих безнадзорности,   правонарушениям и антиобщественным действиям несовершеннолетних</w:t>
            </w:r>
          </w:p>
        </w:tc>
      </w:tr>
      <w:tr w:rsidR="000A6488" w:rsidRPr="00CB4150" w:rsidTr="002648E4">
        <w:trPr>
          <w:trHeight w:val="307"/>
        </w:trPr>
        <w:tc>
          <w:tcPr>
            <w:tcW w:w="5743" w:type="dxa"/>
          </w:tcPr>
          <w:p w:rsidR="000A6488" w:rsidRPr="00326883" w:rsidRDefault="000A6488" w:rsidP="002648E4">
            <w:r>
              <w:t>2</w:t>
            </w:r>
            <w:r w:rsidRPr="00326883">
              <w:t>.1.Участие в межведомственной комплексной оперативно</w:t>
            </w:r>
            <w:r>
              <w:t xml:space="preserve"> </w:t>
            </w:r>
            <w:r w:rsidRPr="00326883">
              <w:t>- профилактической операции «Лето Поморь</w:t>
            </w:r>
            <w:r>
              <w:t>я»</w:t>
            </w:r>
          </w:p>
        </w:tc>
        <w:tc>
          <w:tcPr>
            <w:tcW w:w="1276" w:type="dxa"/>
          </w:tcPr>
          <w:p w:rsidR="000A6488" w:rsidRPr="00326883" w:rsidRDefault="000A6488" w:rsidP="002648E4">
            <w:r w:rsidRPr="00326883">
              <w:t>Органы</w:t>
            </w:r>
          </w:p>
          <w:p w:rsidR="000A6488" w:rsidRPr="00326883" w:rsidRDefault="000A6488" w:rsidP="002648E4"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</w:tc>
        <w:tc>
          <w:tcPr>
            <w:tcW w:w="1417" w:type="dxa"/>
          </w:tcPr>
          <w:p w:rsidR="000A6488" w:rsidRPr="00893B42" w:rsidRDefault="000A6488" w:rsidP="002648E4">
            <w:r>
              <w:t>м</w:t>
            </w:r>
            <w:r w:rsidRPr="00893B42">
              <w:t>уници-</w:t>
            </w:r>
          </w:p>
          <w:p w:rsidR="000A6488" w:rsidRPr="00893B42" w:rsidRDefault="000A6488" w:rsidP="002648E4">
            <w:r w:rsidRPr="00893B42">
              <w:t>пальный бюджет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</w:tcPr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  <w:r w:rsidRPr="00893B42">
              <w:t>Эффективность принятия мер, направленных на выполнение задач операции. Активизация работы органов и учреждений системы профилактики</w:t>
            </w:r>
          </w:p>
        </w:tc>
      </w:tr>
      <w:tr w:rsidR="000A6488" w:rsidRPr="00CB4150" w:rsidTr="002648E4">
        <w:trPr>
          <w:trHeight w:val="307"/>
        </w:trPr>
        <w:tc>
          <w:tcPr>
            <w:tcW w:w="5743" w:type="dxa"/>
          </w:tcPr>
          <w:p w:rsidR="000A6488" w:rsidRPr="00326883" w:rsidRDefault="000A6488" w:rsidP="002648E4">
            <w:r>
              <w:t>2</w:t>
            </w:r>
            <w:r w:rsidRPr="00326883">
              <w:t>.2. Организация и проведение районного конкурса среди школьников «Безопасное колесо»;</w:t>
            </w:r>
          </w:p>
          <w:p w:rsidR="000A6488" w:rsidRPr="00326883" w:rsidRDefault="000A6488" w:rsidP="002648E4"/>
          <w:p w:rsidR="000A6488" w:rsidRPr="00326883" w:rsidRDefault="000A6488" w:rsidP="002648E4">
            <w:r w:rsidRPr="00326883">
              <w:t>Участие в областном конкурсе среди школьников «Безопасное колесо»</w:t>
            </w:r>
          </w:p>
          <w:p w:rsidR="000A6488" w:rsidRPr="00326883" w:rsidRDefault="000A6488" w:rsidP="002648E4"/>
        </w:tc>
        <w:tc>
          <w:tcPr>
            <w:tcW w:w="1276" w:type="dxa"/>
          </w:tcPr>
          <w:p w:rsidR="000A6488" w:rsidRPr="00326883" w:rsidRDefault="000A6488" w:rsidP="002648E4">
            <w:r>
              <w:t>ОП (ГИБДД)</w:t>
            </w:r>
            <w:r w:rsidRPr="00326883">
              <w:t xml:space="preserve"> Отд</w:t>
            </w:r>
            <w:proofErr w:type="gramStart"/>
            <w:r w:rsidRPr="00326883">
              <w:t>.о</w:t>
            </w:r>
            <w:proofErr w:type="gramEnd"/>
            <w:r w:rsidRPr="00326883">
              <w:t>бр. и ОУ</w:t>
            </w:r>
          </w:p>
          <w:p w:rsidR="000A6488" w:rsidRPr="00326883" w:rsidRDefault="000A6488" w:rsidP="002648E4"/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  <w:r>
              <w:t>м</w:t>
            </w:r>
            <w:r w:rsidRPr="00893B42">
              <w:t>уници-</w:t>
            </w:r>
          </w:p>
          <w:p w:rsidR="000A6488" w:rsidRDefault="000A6488" w:rsidP="00B02C64">
            <w:pPr>
              <w:jc w:val="both"/>
            </w:pPr>
            <w:r w:rsidRPr="00893B42">
              <w:t xml:space="preserve">пальный бюджет </w:t>
            </w:r>
          </w:p>
          <w:p w:rsidR="000A6488" w:rsidRPr="00893B42" w:rsidRDefault="000A6488" w:rsidP="00B02C64">
            <w:pPr>
              <w:jc w:val="both"/>
            </w:pPr>
            <w:r>
              <w:t>м</w:t>
            </w:r>
            <w:r w:rsidRPr="00893B42">
              <w:t>уници-</w:t>
            </w:r>
          </w:p>
          <w:p w:rsidR="000A6488" w:rsidRDefault="000A6488" w:rsidP="00B02C64">
            <w:pPr>
              <w:jc w:val="both"/>
            </w:pPr>
            <w:r w:rsidRPr="00893B42">
              <w:t>пальный бюджет</w:t>
            </w:r>
          </w:p>
          <w:p w:rsidR="000A6488" w:rsidRPr="00893B42" w:rsidRDefault="000A6488" w:rsidP="00B02C64">
            <w:pPr>
              <w:jc w:val="both"/>
            </w:pPr>
            <w:r>
              <w:t>внебюджетные средства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  <w:r>
              <w:t>12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>
              <w:t>25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A21EEA">
            <w:pPr>
              <w:jc w:val="center"/>
            </w:pPr>
            <w:r w:rsidRPr="001615CA">
              <w:t>1</w:t>
            </w:r>
            <w:r>
              <w:t>0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5</w:t>
            </w:r>
          </w:p>
        </w:tc>
        <w:tc>
          <w:tcPr>
            <w:tcW w:w="992" w:type="dxa"/>
          </w:tcPr>
          <w:p w:rsidR="000A6488" w:rsidRPr="00326883" w:rsidRDefault="000A6488" w:rsidP="0014522B">
            <w:pPr>
              <w:jc w:val="center"/>
            </w:pPr>
            <w:r>
              <w:t>5</w:t>
            </w: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  <w:r>
              <w:t>0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jc w:val="center"/>
            </w:pPr>
            <w:r w:rsidRPr="00326883">
              <w:t>7</w:t>
            </w: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  <w:r w:rsidRPr="00326883">
              <w:t>25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  <w:r w:rsidRPr="00893B42">
              <w:t>Предупреждение дорожного травматизма среди несовершеннолетних, повышение престижа Ленского района на уровне области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326883" w:rsidRDefault="000A6488" w:rsidP="00B02C64">
            <w:pPr>
              <w:jc w:val="both"/>
            </w:pPr>
            <w:r>
              <w:t>2</w:t>
            </w:r>
            <w:r w:rsidRPr="00326883">
              <w:t>.3.Организация в летний период многодневного похода для несовершеннолетних, состоящих на учетах в органах системы профилактики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t>Органы</w:t>
            </w:r>
          </w:p>
          <w:p w:rsidR="000A6488" w:rsidRPr="00326883" w:rsidRDefault="000A6488" w:rsidP="00B02C64">
            <w:pPr>
              <w:jc w:val="both"/>
            </w:pPr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  <w:r>
              <w:t>м</w:t>
            </w:r>
            <w:r w:rsidRPr="00893B42">
              <w:t>уници-</w:t>
            </w:r>
          </w:p>
          <w:p w:rsidR="000A6488" w:rsidRPr="00893B42" w:rsidRDefault="000A6488" w:rsidP="00B02C64">
            <w:pPr>
              <w:jc w:val="both"/>
            </w:pPr>
            <w:r w:rsidRPr="00893B42">
              <w:t>пальный бюджет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  <w:r>
              <w:t>2</w:t>
            </w:r>
            <w:r w:rsidRPr="001615CA">
              <w:t>0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</w:tcPr>
          <w:p w:rsidR="000A6488" w:rsidRPr="00326883" w:rsidRDefault="000A6488" w:rsidP="0014522B">
            <w:pPr>
              <w:jc w:val="center"/>
            </w:pPr>
            <w:r w:rsidRPr="00326883">
              <w:t>0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jc w:val="center"/>
            </w:pPr>
            <w:r w:rsidRPr="00326883">
              <w:t>20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  <w:r w:rsidRPr="00893B42">
              <w:t>Обеспечение занятости несовершеннолетних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326883" w:rsidRDefault="000A6488" w:rsidP="00B02C64">
            <w:pPr>
              <w:jc w:val="both"/>
            </w:pPr>
            <w:r>
              <w:t>2</w:t>
            </w:r>
            <w:r w:rsidRPr="00326883">
              <w:t xml:space="preserve">.4. Участие в проведении районных конкурсов </w:t>
            </w:r>
            <w:r w:rsidRPr="00326883">
              <w:lastRenderedPageBreak/>
              <w:t>среди учащихся образовательных учреждений района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lastRenderedPageBreak/>
              <w:t>Органы</w:t>
            </w:r>
          </w:p>
          <w:p w:rsidR="000A6488" w:rsidRPr="00326883" w:rsidRDefault="000A6488" w:rsidP="00B02C64">
            <w:pPr>
              <w:jc w:val="both"/>
            </w:pPr>
            <w:r w:rsidRPr="00326883">
              <w:lastRenderedPageBreak/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</w:tc>
        <w:tc>
          <w:tcPr>
            <w:tcW w:w="1417" w:type="dxa"/>
          </w:tcPr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  <w:r>
              <w:t>м</w:t>
            </w:r>
            <w:r w:rsidRPr="00893B42">
              <w:t>уници-</w:t>
            </w:r>
          </w:p>
          <w:p w:rsidR="000A6488" w:rsidRPr="00893B42" w:rsidRDefault="000A6488" w:rsidP="00B02C64">
            <w:pPr>
              <w:jc w:val="both"/>
            </w:pPr>
            <w:r w:rsidRPr="00893B42">
              <w:t>пальный бюджет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</w:tcPr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381E98">
            <w:r w:rsidRPr="00893B42">
              <w:lastRenderedPageBreak/>
              <w:t xml:space="preserve">Повышение </w:t>
            </w:r>
            <w:r w:rsidRPr="00893B42">
              <w:lastRenderedPageBreak/>
              <w:t xml:space="preserve">эффективности деятельности образовательных учреждений по предупреждению правонарушений и   </w:t>
            </w:r>
            <w:r>
              <w:t xml:space="preserve">                безнадзорности несовершенно</w:t>
            </w:r>
            <w:r w:rsidRPr="00893B42">
              <w:t>летних</w:t>
            </w:r>
            <w:r>
              <w:t>.</w:t>
            </w:r>
          </w:p>
          <w:p w:rsidR="000A6488" w:rsidRPr="00893B42" w:rsidRDefault="000A6488" w:rsidP="00381E98">
            <w:r w:rsidRPr="00893B42">
              <w:t>Активизация профилактической работы по предупреждению правонарушений,                   безнадзорности</w:t>
            </w:r>
          </w:p>
          <w:p w:rsidR="000A6488" w:rsidRPr="00893B42" w:rsidRDefault="000A6488" w:rsidP="00E028D0">
            <w:r w:rsidRPr="00893B42">
              <w:t>н</w:t>
            </w:r>
            <w:r>
              <w:t>есовершенно</w:t>
            </w:r>
            <w:r w:rsidRPr="00893B42">
              <w:t>летних.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Default="000A6488" w:rsidP="00B02C64">
            <w:pPr>
              <w:jc w:val="both"/>
            </w:pPr>
            <w:r>
              <w:lastRenderedPageBreak/>
              <w:t>2.5</w:t>
            </w:r>
            <w:r w:rsidRPr="00326883">
              <w:t>.Организация занятости детей, состоящих на учетах профилактики, подростков из семей, находящихся в социально опасном положении, во внеурочное время, в каникулы</w:t>
            </w:r>
            <w:r>
              <w:t>:</w:t>
            </w:r>
            <w:r w:rsidRPr="00326883">
              <w:t xml:space="preserve"> </w:t>
            </w:r>
          </w:p>
          <w:p w:rsidR="000A6488" w:rsidRDefault="000A6488" w:rsidP="00B02C64">
            <w:pPr>
              <w:jc w:val="both"/>
            </w:pPr>
            <w:r>
              <w:t>- Проведение акций по   вовлечению несовершеннолетних, состоящих на учете в органах системы профилактики  в спортивную, творческую, интеллектуальную деятельность («Выходи играть во двор», «Чемпионы с улицы», «Чистота моего двора»…)</w:t>
            </w:r>
          </w:p>
          <w:p w:rsidR="000A6488" w:rsidRPr="00326883" w:rsidRDefault="000A6488" w:rsidP="00E028D0">
            <w:pPr>
              <w:jc w:val="both"/>
            </w:pPr>
            <w:r>
              <w:t>- Проведение мероприятий спортивной, творческой и интеллектуальной направленности для несовершеннолетних, состоящих на учетах в   органах системы профилактики</w:t>
            </w:r>
          </w:p>
        </w:tc>
        <w:tc>
          <w:tcPr>
            <w:tcW w:w="1276" w:type="dxa"/>
            <w:vAlign w:val="center"/>
          </w:tcPr>
          <w:p w:rsidR="000A6488" w:rsidRDefault="000A6488" w:rsidP="00B02C64"/>
          <w:p w:rsidR="000A6488" w:rsidRDefault="000A6488" w:rsidP="00B02C64"/>
          <w:p w:rsidR="000A6488" w:rsidRDefault="000A6488" w:rsidP="00B02C64"/>
          <w:p w:rsidR="000A6488" w:rsidRDefault="000A6488" w:rsidP="00B02C64"/>
          <w:p w:rsidR="000A6488" w:rsidRDefault="000A6488" w:rsidP="00B02C64">
            <w:r>
              <w:t>Органы</w:t>
            </w:r>
          </w:p>
          <w:p w:rsidR="000A6488" w:rsidRPr="00326883" w:rsidRDefault="000A6488" w:rsidP="00B02C64">
            <w:r>
              <w:t>системы профилактики, НКО</w:t>
            </w:r>
          </w:p>
        </w:tc>
        <w:tc>
          <w:tcPr>
            <w:tcW w:w="1417" w:type="dxa"/>
          </w:tcPr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  <w:proofErr w:type="gramStart"/>
            <w:r>
              <w:t>м</w:t>
            </w:r>
            <w:r w:rsidRPr="00893B42">
              <w:t>уници-пальный</w:t>
            </w:r>
            <w:proofErr w:type="gramEnd"/>
            <w:r w:rsidRPr="00893B42">
              <w:t xml:space="preserve"> бюджет</w:t>
            </w: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  <w:proofErr w:type="gramStart"/>
            <w:r>
              <w:t>м</w:t>
            </w:r>
            <w:r w:rsidRPr="00893B42">
              <w:t>уници-пальный</w:t>
            </w:r>
            <w:proofErr w:type="gramEnd"/>
            <w:r w:rsidRPr="00893B42">
              <w:t xml:space="preserve"> бюджет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>
              <w:t>5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>
              <w:t>1</w:t>
            </w:r>
            <w:r w:rsidRPr="001615CA">
              <w:t>0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</w:tc>
        <w:tc>
          <w:tcPr>
            <w:tcW w:w="992" w:type="dxa"/>
          </w:tcPr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  <w:r>
              <w:t>0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  <w:r>
              <w:t>5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2"/>
          </w:tcPr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Default="000A6488" w:rsidP="00B02C64">
            <w:pPr>
              <w:jc w:val="both"/>
            </w:pPr>
          </w:p>
          <w:p w:rsidR="000A6488" w:rsidRPr="00893B42" w:rsidRDefault="000A6488" w:rsidP="00381E98">
            <w:r w:rsidRPr="00893B42">
              <w:t>Предупреждение преступлений, общественно-опасных деяний подростками</w:t>
            </w:r>
            <w:r>
              <w:t>.</w:t>
            </w:r>
          </w:p>
          <w:p w:rsidR="000A6488" w:rsidRPr="00893B42" w:rsidRDefault="000A6488" w:rsidP="00381E98">
            <w:r w:rsidRPr="00893B42">
              <w:t>Принятие адекватных мер воздействия к несовершеннолетним,</w:t>
            </w:r>
          </w:p>
          <w:p w:rsidR="000A6488" w:rsidRPr="00893B42" w:rsidRDefault="000A6488" w:rsidP="00B02C64">
            <w:pPr>
              <w:jc w:val="both"/>
            </w:pPr>
            <w:proofErr w:type="gramStart"/>
            <w:r w:rsidRPr="00893B42">
              <w:t>совершившим</w:t>
            </w:r>
            <w:proofErr w:type="gramEnd"/>
            <w:r w:rsidRPr="00893B42">
              <w:t xml:space="preserve"> правонарушения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Default="000A6488" w:rsidP="00B02C64">
            <w:pPr>
              <w:jc w:val="both"/>
            </w:pPr>
            <w:r>
              <w:t>2.6</w:t>
            </w:r>
            <w:r w:rsidRPr="00326883">
              <w:t>.Организация  трудоустройства (временное, постоянное) несовершеннолетних,  состоящих на   профилактических учетах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t>Органы</w:t>
            </w:r>
          </w:p>
          <w:p w:rsidR="000A6488" w:rsidRDefault="000A6488" w:rsidP="00B02C64"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  <w:p w:rsidR="000A6488" w:rsidRDefault="000A6488" w:rsidP="00B02C64"/>
          <w:p w:rsidR="000A6488" w:rsidRDefault="000A6488" w:rsidP="00B02C64">
            <w:r>
              <w:t>ЦЗН</w:t>
            </w:r>
          </w:p>
        </w:tc>
        <w:tc>
          <w:tcPr>
            <w:tcW w:w="1417" w:type="dxa"/>
          </w:tcPr>
          <w:p w:rsidR="000A6488" w:rsidRDefault="000A6488" w:rsidP="00B02C64">
            <w:pPr>
              <w:jc w:val="both"/>
            </w:pPr>
            <w:proofErr w:type="gramStart"/>
            <w:r>
              <w:t>м</w:t>
            </w:r>
            <w:r w:rsidRPr="00893B42">
              <w:t>уници-пальный</w:t>
            </w:r>
            <w:proofErr w:type="gramEnd"/>
            <w:r w:rsidRPr="00893B42">
              <w:t xml:space="preserve"> бюджет</w:t>
            </w:r>
          </w:p>
          <w:p w:rsidR="000A6488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  <w:r>
              <w:t>областной бюджет</w:t>
            </w: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</w:pPr>
            <w:r>
              <w:t>3</w:t>
            </w:r>
            <w:r w:rsidRPr="001615CA">
              <w:t>0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2</w:t>
            </w:r>
            <w:r>
              <w:t>01,3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jc w:val="center"/>
            </w:pPr>
            <w:r w:rsidRPr="001615CA">
              <w:t>0</w:t>
            </w: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</w:p>
          <w:p w:rsidR="000A6488" w:rsidRPr="001615CA" w:rsidRDefault="000A6488" w:rsidP="0014522B">
            <w:pPr>
              <w:jc w:val="center"/>
            </w:pPr>
            <w:r w:rsidRPr="001615CA">
              <w:t>70</w:t>
            </w:r>
          </w:p>
        </w:tc>
        <w:tc>
          <w:tcPr>
            <w:tcW w:w="992" w:type="dxa"/>
          </w:tcPr>
          <w:p w:rsidR="000A6488" w:rsidRPr="00326883" w:rsidRDefault="000A6488" w:rsidP="0014522B">
            <w:pPr>
              <w:jc w:val="center"/>
            </w:pPr>
            <w:r>
              <w:t>0</w:t>
            </w: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61,3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jc w:val="center"/>
            </w:pPr>
            <w:r w:rsidRPr="00326883">
              <w:t>30</w:t>
            </w: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 w:rsidRPr="00326883">
              <w:t>70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  <w:r w:rsidRPr="00893B42">
              <w:t>Обеспечение трудовой занятости н</w:t>
            </w:r>
            <w:r>
              <w:t>есовершенно</w:t>
            </w:r>
            <w:r w:rsidRPr="00893B42">
              <w:t>летних</w:t>
            </w:r>
          </w:p>
        </w:tc>
      </w:tr>
      <w:tr w:rsidR="000A6488" w:rsidRPr="00CB4150" w:rsidTr="00E028D0">
        <w:trPr>
          <w:trHeight w:val="307"/>
        </w:trPr>
        <w:tc>
          <w:tcPr>
            <w:tcW w:w="14815" w:type="dxa"/>
            <w:gridSpan w:val="9"/>
            <w:vAlign w:val="center"/>
          </w:tcPr>
          <w:p w:rsidR="000A6488" w:rsidRPr="00893B42" w:rsidRDefault="000A6488" w:rsidP="00B02C64">
            <w:pPr>
              <w:jc w:val="both"/>
            </w:pPr>
            <w:r>
              <w:lastRenderedPageBreak/>
              <w:t>Задача №3.</w:t>
            </w:r>
            <w:r w:rsidRPr="00893B42">
              <w:t xml:space="preserve">  Привлечение внимания общественности к проблемам семьи, подростков и молодежи</w:t>
            </w:r>
          </w:p>
        </w:tc>
      </w:tr>
      <w:tr w:rsidR="000A6488" w:rsidRPr="00CB4150" w:rsidTr="001D63AB">
        <w:trPr>
          <w:trHeight w:val="307"/>
        </w:trPr>
        <w:tc>
          <w:tcPr>
            <w:tcW w:w="5743" w:type="dxa"/>
          </w:tcPr>
          <w:p w:rsidR="000A6488" w:rsidRPr="00326883" w:rsidRDefault="000A6488" w:rsidP="001D63AB">
            <w:pPr>
              <w:rPr>
                <w:b/>
                <w:bCs/>
              </w:rPr>
            </w:pPr>
            <w:r>
              <w:t>3</w:t>
            </w:r>
            <w:r w:rsidRPr="00326883">
              <w:t>.1.Освещение в средствах массовой информации, размещение на сайте  Администрации  МО «Ленский муниципальный район» материалов по проблемам семьи, подростков и молодежи для привлечения  внимания общественности.</w:t>
            </w:r>
          </w:p>
        </w:tc>
        <w:tc>
          <w:tcPr>
            <w:tcW w:w="1276" w:type="dxa"/>
          </w:tcPr>
          <w:p w:rsidR="000A6488" w:rsidRPr="00326883" w:rsidRDefault="000A6488" w:rsidP="001D63AB">
            <w:r w:rsidRPr="00326883">
              <w:t>Органы</w:t>
            </w:r>
          </w:p>
          <w:p w:rsidR="000A6488" w:rsidRPr="00326883" w:rsidRDefault="000A6488" w:rsidP="001D63AB"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  <w:r>
              <w:t>м</w:t>
            </w:r>
            <w:r w:rsidRPr="00893B42">
              <w:t>униципа-</w:t>
            </w:r>
          </w:p>
          <w:p w:rsidR="000A6488" w:rsidRPr="00893B42" w:rsidRDefault="000A6488" w:rsidP="00B02C64">
            <w:pPr>
              <w:jc w:val="both"/>
            </w:pPr>
            <w:r w:rsidRPr="00893B42">
              <w:t>льный бюджет</w:t>
            </w:r>
          </w:p>
          <w:p w:rsidR="000A6488" w:rsidRPr="00893B42" w:rsidRDefault="000A6488" w:rsidP="00B02C64">
            <w:pPr>
              <w:jc w:val="both"/>
            </w:pPr>
          </w:p>
          <w:p w:rsidR="000A6488" w:rsidRPr="00893B42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1615CA" w:rsidRDefault="000A6488" w:rsidP="0014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0A6488" w:rsidRPr="001615CA" w:rsidRDefault="000A6488" w:rsidP="0014522B">
            <w:pPr>
              <w:ind w:left="-108" w:right="-108"/>
              <w:jc w:val="center"/>
              <w:rPr>
                <w:color w:val="000000"/>
              </w:rPr>
            </w:pPr>
            <w:r w:rsidRPr="001615C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jc w:val="center"/>
            </w:pPr>
            <w:r w:rsidRPr="00326883">
              <w:t>3</w:t>
            </w:r>
          </w:p>
        </w:tc>
        <w:tc>
          <w:tcPr>
            <w:tcW w:w="2693" w:type="dxa"/>
            <w:gridSpan w:val="2"/>
          </w:tcPr>
          <w:p w:rsidR="000A6488" w:rsidRPr="00893B42" w:rsidRDefault="000A6488" w:rsidP="00381E98">
            <w:r w:rsidRPr="00893B42">
              <w:t>Повышение уровня правосознания населения.</w:t>
            </w:r>
          </w:p>
          <w:p w:rsidR="000A6488" w:rsidRPr="00893B42" w:rsidRDefault="000A6488" w:rsidP="00381E98">
            <w:r w:rsidRPr="00893B42">
              <w:t>Профилактика преступности, наркомании, алкоголизма несовершеннолетних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Default="000A6488" w:rsidP="00B02C64">
            <w:pPr>
              <w:jc w:val="both"/>
            </w:pPr>
            <w:proofErr w:type="gramStart"/>
            <w:r>
              <w:t>3.2 Привлечение к проведению мероприятий с подростками представителей НКО (Совет молодёжи, Совет отцов, районный</w:t>
            </w:r>
            <w:proofErr w:type="gramEnd"/>
          </w:p>
          <w:p w:rsidR="000A6488" w:rsidRPr="00326883" w:rsidRDefault="000A6488" w:rsidP="00B02C64">
            <w:pPr>
              <w:jc w:val="both"/>
            </w:pPr>
            <w:proofErr w:type="gramStart"/>
            <w:r>
              <w:t>Совет женщин)</w:t>
            </w:r>
            <w:proofErr w:type="gramEnd"/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  <w:r w:rsidRPr="00326883">
              <w:t>Органы</w:t>
            </w:r>
          </w:p>
          <w:p w:rsidR="000A6488" w:rsidRDefault="000A6488" w:rsidP="00B02C64">
            <w:pPr>
              <w:jc w:val="both"/>
            </w:pPr>
            <w:r w:rsidRPr="00326883">
              <w:t xml:space="preserve">системы </w:t>
            </w:r>
            <w:proofErr w:type="gramStart"/>
            <w:r w:rsidRPr="00326883">
              <w:t>профи-лактики</w:t>
            </w:r>
            <w:proofErr w:type="gramEnd"/>
            <w:r>
              <w:t>,</w:t>
            </w:r>
          </w:p>
          <w:p w:rsidR="000A6488" w:rsidRPr="00326883" w:rsidRDefault="000A6488" w:rsidP="00B02C64">
            <w:pPr>
              <w:jc w:val="both"/>
            </w:pPr>
            <w:r>
              <w:t>НКО</w:t>
            </w:r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850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851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  <w:r w:rsidRPr="00893B42">
              <w:t>Профилактика преступности, наркомании, алкоголизма несовершеннолетних</w:t>
            </w: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Default="000A6488" w:rsidP="00B02C64">
            <w:pPr>
              <w:jc w:val="both"/>
            </w:pP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1417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893B42" w:rsidRDefault="000A6488" w:rsidP="00B02C64">
            <w:pPr>
              <w:jc w:val="both"/>
            </w:pPr>
          </w:p>
        </w:tc>
        <w:tc>
          <w:tcPr>
            <w:tcW w:w="850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2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851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2693" w:type="dxa"/>
            <w:gridSpan w:val="2"/>
          </w:tcPr>
          <w:p w:rsidR="000A6488" w:rsidRPr="00893B42" w:rsidRDefault="000A6488" w:rsidP="00B02C64">
            <w:pPr>
              <w:jc w:val="both"/>
            </w:pP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326883" w:rsidRDefault="000A6488" w:rsidP="00B02C64">
            <w:pPr>
              <w:jc w:val="both"/>
              <w:rPr>
                <w:b/>
                <w:bCs/>
              </w:rPr>
            </w:pPr>
            <w:r w:rsidRPr="00326883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1417" w:type="dxa"/>
          </w:tcPr>
          <w:p w:rsidR="000A6488" w:rsidRDefault="000A6488" w:rsidP="00B02C64">
            <w:pPr>
              <w:jc w:val="both"/>
            </w:pPr>
            <w:r>
              <w:t>м</w:t>
            </w:r>
            <w:r w:rsidRPr="00893B42">
              <w:t>уници</w:t>
            </w:r>
            <w:r>
              <w:t>-</w:t>
            </w:r>
          </w:p>
          <w:p w:rsidR="000A6488" w:rsidRPr="00893B42" w:rsidRDefault="000A6488" w:rsidP="00B02C64">
            <w:pPr>
              <w:jc w:val="both"/>
            </w:pPr>
            <w:r w:rsidRPr="00893B42">
              <w:t>пальный бюджет</w:t>
            </w:r>
          </w:p>
          <w:p w:rsidR="000A6488" w:rsidRDefault="000A6488" w:rsidP="00B02C64">
            <w:pPr>
              <w:jc w:val="both"/>
            </w:pPr>
            <w:r>
              <w:t>о</w:t>
            </w:r>
            <w:r w:rsidRPr="00893B42">
              <w:t>бласт</w:t>
            </w:r>
            <w:r>
              <w:t>-</w:t>
            </w:r>
          </w:p>
          <w:p w:rsidR="000A6488" w:rsidRDefault="000A6488" w:rsidP="00B02C64">
            <w:pPr>
              <w:jc w:val="both"/>
            </w:pPr>
            <w:r w:rsidRPr="00893B42">
              <w:t>ной бюджет</w:t>
            </w:r>
          </w:p>
          <w:p w:rsidR="000A6488" w:rsidRPr="00893B42" w:rsidRDefault="000A6488" w:rsidP="00B02C64">
            <w:pPr>
              <w:jc w:val="both"/>
            </w:pPr>
            <w:r>
              <w:t>внебюджетные средства</w:t>
            </w:r>
          </w:p>
        </w:tc>
        <w:tc>
          <w:tcPr>
            <w:tcW w:w="993" w:type="dxa"/>
          </w:tcPr>
          <w:p w:rsidR="000A6488" w:rsidRDefault="000A6488" w:rsidP="0014522B">
            <w:pPr>
              <w:jc w:val="center"/>
            </w:pPr>
            <w:r>
              <w:t>122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  <w:r>
              <w:t>3494,7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893B42" w:rsidRDefault="000A6488" w:rsidP="0014522B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A6488" w:rsidRDefault="000A6488" w:rsidP="0014522B">
            <w:pPr>
              <w:jc w:val="center"/>
            </w:pPr>
            <w:r>
              <w:t>0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ind w:left="-108" w:right="-108"/>
              <w:jc w:val="center"/>
            </w:pPr>
            <w:r>
              <w:t>1134,4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A6488" w:rsidRDefault="000A6488" w:rsidP="0014522B">
            <w:pPr>
              <w:jc w:val="center"/>
            </w:pPr>
            <w:r>
              <w:t>5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ind w:left="-108" w:right="-108"/>
              <w:jc w:val="center"/>
            </w:pPr>
            <w:r>
              <w:t>1160,3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A6488" w:rsidRDefault="000A6488" w:rsidP="0014522B">
            <w:pPr>
              <w:jc w:val="center"/>
            </w:pPr>
            <w:r>
              <w:t>117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ind w:left="-108" w:right="-108"/>
              <w:jc w:val="center"/>
            </w:pPr>
            <w:r>
              <w:t>1200,0</w:t>
            </w:r>
          </w:p>
          <w:p w:rsidR="000A6488" w:rsidRDefault="000A6488" w:rsidP="0014522B">
            <w:pPr>
              <w:jc w:val="center"/>
            </w:pPr>
          </w:p>
          <w:p w:rsidR="000A6488" w:rsidRDefault="000A6488" w:rsidP="0014522B">
            <w:pPr>
              <w:jc w:val="center"/>
            </w:pPr>
          </w:p>
          <w:p w:rsidR="000A6488" w:rsidRPr="00326883" w:rsidRDefault="000A6488" w:rsidP="0014522B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2"/>
          </w:tcPr>
          <w:p w:rsidR="000A6488" w:rsidRPr="00326883" w:rsidRDefault="000A6488" w:rsidP="00B02C64">
            <w:pPr>
              <w:jc w:val="both"/>
            </w:pPr>
          </w:p>
        </w:tc>
      </w:tr>
      <w:tr w:rsidR="000A6488" w:rsidRPr="00CB4150" w:rsidTr="00E028D0">
        <w:trPr>
          <w:trHeight w:val="307"/>
        </w:trPr>
        <w:tc>
          <w:tcPr>
            <w:tcW w:w="5743" w:type="dxa"/>
            <w:vAlign w:val="center"/>
          </w:tcPr>
          <w:p w:rsidR="000A6488" w:rsidRPr="00326883" w:rsidRDefault="000A6488" w:rsidP="00B02C64">
            <w:pPr>
              <w:jc w:val="both"/>
              <w:rPr>
                <w:b/>
                <w:bCs/>
              </w:rPr>
            </w:pPr>
            <w:r w:rsidRPr="00326883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1417" w:type="dxa"/>
          </w:tcPr>
          <w:p w:rsidR="000A6488" w:rsidRPr="00326883" w:rsidRDefault="000A6488" w:rsidP="00B02C64">
            <w:pPr>
              <w:jc w:val="both"/>
            </w:pPr>
          </w:p>
        </w:tc>
        <w:tc>
          <w:tcPr>
            <w:tcW w:w="993" w:type="dxa"/>
          </w:tcPr>
          <w:p w:rsidR="000A6488" w:rsidRPr="00326883" w:rsidRDefault="000A6488" w:rsidP="00186D34">
            <w:pPr>
              <w:ind w:left="-108" w:right="-108"/>
              <w:jc w:val="center"/>
            </w:pPr>
            <w:r>
              <w:t>3626,7</w:t>
            </w:r>
          </w:p>
        </w:tc>
        <w:tc>
          <w:tcPr>
            <w:tcW w:w="850" w:type="dxa"/>
          </w:tcPr>
          <w:p w:rsidR="000A6488" w:rsidRPr="00326883" w:rsidRDefault="000A6488" w:rsidP="0068630C">
            <w:pPr>
              <w:ind w:left="-108" w:right="-108"/>
              <w:jc w:val="center"/>
            </w:pPr>
            <w:r>
              <w:t>1139,4</w:t>
            </w:r>
          </w:p>
        </w:tc>
        <w:tc>
          <w:tcPr>
            <w:tcW w:w="992" w:type="dxa"/>
          </w:tcPr>
          <w:p w:rsidR="000A6488" w:rsidRPr="00326883" w:rsidRDefault="000A6488" w:rsidP="00D63B7F">
            <w:pPr>
              <w:jc w:val="center"/>
            </w:pPr>
            <w:r>
              <w:t>1165,3</w:t>
            </w:r>
          </w:p>
        </w:tc>
        <w:tc>
          <w:tcPr>
            <w:tcW w:w="851" w:type="dxa"/>
          </w:tcPr>
          <w:p w:rsidR="000A6488" w:rsidRPr="00326883" w:rsidRDefault="000A6488" w:rsidP="0014522B">
            <w:pPr>
              <w:ind w:left="-108" w:right="-108"/>
              <w:jc w:val="center"/>
            </w:pPr>
            <w:r>
              <w:t>1322,0</w:t>
            </w:r>
          </w:p>
        </w:tc>
        <w:tc>
          <w:tcPr>
            <w:tcW w:w="2693" w:type="dxa"/>
            <w:gridSpan w:val="2"/>
          </w:tcPr>
          <w:p w:rsidR="000A6488" w:rsidRPr="00326883" w:rsidRDefault="000A6488" w:rsidP="00B02C64">
            <w:pPr>
              <w:jc w:val="both"/>
            </w:pPr>
          </w:p>
        </w:tc>
      </w:tr>
    </w:tbl>
    <w:p w:rsidR="000A6488" w:rsidRPr="00EF097E" w:rsidRDefault="000A6488" w:rsidP="00273196">
      <w:pPr>
        <w:jc w:val="both"/>
        <w:rPr>
          <w:b/>
          <w:bCs/>
        </w:rPr>
      </w:pPr>
    </w:p>
    <w:sectPr w:rsidR="000A6488" w:rsidRPr="00EF097E" w:rsidSect="00381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46E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4C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4F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4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AC8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496E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30E5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670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3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172D5CB8"/>
    <w:multiLevelType w:val="hybridMultilevel"/>
    <w:tmpl w:val="50C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CD45BE"/>
    <w:multiLevelType w:val="multilevel"/>
    <w:tmpl w:val="04581C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C0699B"/>
    <w:multiLevelType w:val="multilevel"/>
    <w:tmpl w:val="36A22D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69F40B74"/>
    <w:multiLevelType w:val="multilevel"/>
    <w:tmpl w:val="2208CE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763C2C63"/>
    <w:multiLevelType w:val="hybridMultilevel"/>
    <w:tmpl w:val="573613EC"/>
    <w:lvl w:ilvl="0" w:tplc="97AE5E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17"/>
    <w:rsid w:val="00000828"/>
    <w:rsid w:val="0007619A"/>
    <w:rsid w:val="000A5993"/>
    <w:rsid w:val="000A6488"/>
    <w:rsid w:val="000B710C"/>
    <w:rsid w:val="000D044A"/>
    <w:rsid w:val="000E411E"/>
    <w:rsid w:val="000E7D23"/>
    <w:rsid w:val="00105E42"/>
    <w:rsid w:val="001242C9"/>
    <w:rsid w:val="00137DF0"/>
    <w:rsid w:val="00142ABC"/>
    <w:rsid w:val="0014522B"/>
    <w:rsid w:val="00150E71"/>
    <w:rsid w:val="001615CA"/>
    <w:rsid w:val="00171314"/>
    <w:rsid w:val="00186D34"/>
    <w:rsid w:val="001A24F5"/>
    <w:rsid w:val="001C1764"/>
    <w:rsid w:val="001C36A0"/>
    <w:rsid w:val="001C540E"/>
    <w:rsid w:val="001D00A0"/>
    <w:rsid w:val="001D2BAC"/>
    <w:rsid w:val="001D57DE"/>
    <w:rsid w:val="001D63AB"/>
    <w:rsid w:val="001E4476"/>
    <w:rsid w:val="00262075"/>
    <w:rsid w:val="002648E4"/>
    <w:rsid w:val="00273196"/>
    <w:rsid w:val="002B43F7"/>
    <w:rsid w:val="002B642B"/>
    <w:rsid w:val="002E4DD3"/>
    <w:rsid w:val="002F4DA2"/>
    <w:rsid w:val="003004F1"/>
    <w:rsid w:val="00317031"/>
    <w:rsid w:val="00326883"/>
    <w:rsid w:val="00352890"/>
    <w:rsid w:val="00381E98"/>
    <w:rsid w:val="00394E31"/>
    <w:rsid w:val="0039787F"/>
    <w:rsid w:val="003A4A10"/>
    <w:rsid w:val="003C100B"/>
    <w:rsid w:val="003C24B5"/>
    <w:rsid w:val="003E3B61"/>
    <w:rsid w:val="00436791"/>
    <w:rsid w:val="00451A5C"/>
    <w:rsid w:val="00452403"/>
    <w:rsid w:val="00456B10"/>
    <w:rsid w:val="00466FDE"/>
    <w:rsid w:val="004F094A"/>
    <w:rsid w:val="005102CC"/>
    <w:rsid w:val="00544CD9"/>
    <w:rsid w:val="005456C1"/>
    <w:rsid w:val="00563C83"/>
    <w:rsid w:val="005824C7"/>
    <w:rsid w:val="0059251C"/>
    <w:rsid w:val="005A09C0"/>
    <w:rsid w:val="005A4803"/>
    <w:rsid w:val="005A4893"/>
    <w:rsid w:val="005B1C3F"/>
    <w:rsid w:val="005D5DA7"/>
    <w:rsid w:val="005F7F55"/>
    <w:rsid w:val="00612584"/>
    <w:rsid w:val="006305AB"/>
    <w:rsid w:val="006623FB"/>
    <w:rsid w:val="0068630C"/>
    <w:rsid w:val="006A4CEB"/>
    <w:rsid w:val="00705F45"/>
    <w:rsid w:val="00781530"/>
    <w:rsid w:val="00786D0A"/>
    <w:rsid w:val="007D4AF5"/>
    <w:rsid w:val="007E0C5C"/>
    <w:rsid w:val="007E38F8"/>
    <w:rsid w:val="007F3EDE"/>
    <w:rsid w:val="007F7C04"/>
    <w:rsid w:val="0083599A"/>
    <w:rsid w:val="00893B42"/>
    <w:rsid w:val="008A290D"/>
    <w:rsid w:val="008F2E98"/>
    <w:rsid w:val="00927F17"/>
    <w:rsid w:val="00943D0F"/>
    <w:rsid w:val="00951900"/>
    <w:rsid w:val="00971902"/>
    <w:rsid w:val="009B74F2"/>
    <w:rsid w:val="009C589C"/>
    <w:rsid w:val="00A21EEA"/>
    <w:rsid w:val="00A258E7"/>
    <w:rsid w:val="00A55B54"/>
    <w:rsid w:val="00A749A5"/>
    <w:rsid w:val="00A80F8D"/>
    <w:rsid w:val="00A97108"/>
    <w:rsid w:val="00AE3DCB"/>
    <w:rsid w:val="00AF6D62"/>
    <w:rsid w:val="00B016EA"/>
    <w:rsid w:val="00B02C64"/>
    <w:rsid w:val="00B045AE"/>
    <w:rsid w:val="00B049F3"/>
    <w:rsid w:val="00B10225"/>
    <w:rsid w:val="00B25B89"/>
    <w:rsid w:val="00B41533"/>
    <w:rsid w:val="00B80F0F"/>
    <w:rsid w:val="00B84524"/>
    <w:rsid w:val="00BA4922"/>
    <w:rsid w:val="00BD2AF7"/>
    <w:rsid w:val="00BF35AF"/>
    <w:rsid w:val="00C00092"/>
    <w:rsid w:val="00C26619"/>
    <w:rsid w:val="00C334D4"/>
    <w:rsid w:val="00C427C3"/>
    <w:rsid w:val="00C7550B"/>
    <w:rsid w:val="00C764D3"/>
    <w:rsid w:val="00C93A58"/>
    <w:rsid w:val="00CB3FA0"/>
    <w:rsid w:val="00CB4150"/>
    <w:rsid w:val="00CC323D"/>
    <w:rsid w:val="00D06686"/>
    <w:rsid w:val="00D20C06"/>
    <w:rsid w:val="00D21D21"/>
    <w:rsid w:val="00D34B81"/>
    <w:rsid w:val="00D50838"/>
    <w:rsid w:val="00D60DE8"/>
    <w:rsid w:val="00D63B7F"/>
    <w:rsid w:val="00D65F1F"/>
    <w:rsid w:val="00D70E39"/>
    <w:rsid w:val="00D813C0"/>
    <w:rsid w:val="00D82FB9"/>
    <w:rsid w:val="00D95330"/>
    <w:rsid w:val="00DB3C50"/>
    <w:rsid w:val="00DD6055"/>
    <w:rsid w:val="00E028D0"/>
    <w:rsid w:val="00E536F0"/>
    <w:rsid w:val="00E67084"/>
    <w:rsid w:val="00ED2185"/>
    <w:rsid w:val="00EE6B6D"/>
    <w:rsid w:val="00EF097E"/>
    <w:rsid w:val="00F06E5D"/>
    <w:rsid w:val="00F07133"/>
    <w:rsid w:val="00F26EF5"/>
    <w:rsid w:val="00F370F9"/>
    <w:rsid w:val="00F4778E"/>
    <w:rsid w:val="00F74B11"/>
    <w:rsid w:val="00F94A64"/>
    <w:rsid w:val="00F950CD"/>
    <w:rsid w:val="00FC37F2"/>
    <w:rsid w:val="00FC5EEA"/>
    <w:rsid w:val="00FD5D22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F17"/>
    <w:pPr>
      <w:keepNext/>
      <w:spacing w:line="480" w:lineRule="auto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F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27F1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927F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27F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27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927F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Normal (Web)"/>
    <w:basedOn w:val="a"/>
    <w:uiPriority w:val="99"/>
    <w:rsid w:val="00927F17"/>
    <w:pPr>
      <w:spacing w:before="100" w:beforeAutospacing="1" w:after="100" w:afterAutospacing="1"/>
    </w:pPr>
  </w:style>
  <w:style w:type="character" w:styleId="a7">
    <w:name w:val="Emphasis"/>
    <w:basedOn w:val="a0"/>
    <w:uiPriority w:val="99"/>
    <w:qFormat/>
    <w:rsid w:val="00927F17"/>
    <w:rPr>
      <w:i/>
      <w:iCs/>
    </w:rPr>
  </w:style>
  <w:style w:type="paragraph" w:customStyle="1" w:styleId="21">
    <w:name w:val="Основной текст с отступом 21"/>
    <w:basedOn w:val="a"/>
    <w:uiPriority w:val="99"/>
    <w:rsid w:val="00D06686"/>
    <w:pPr>
      <w:suppressAutoHyphens/>
      <w:ind w:firstLine="708"/>
      <w:jc w:val="center"/>
    </w:pPr>
    <w:rPr>
      <w:rFonts w:ascii="Arial Narrow" w:hAnsi="Arial Narrow" w:cs="Arial Narrow"/>
      <w:b/>
      <w:bCs/>
      <w:lang w:eastAsia="ar-SA"/>
    </w:rPr>
  </w:style>
  <w:style w:type="paragraph" w:customStyle="1" w:styleId="ConsPlusCell">
    <w:name w:val="ConsPlusCell"/>
    <w:uiPriority w:val="99"/>
    <w:rsid w:val="00B8452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4367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67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764D3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1446</Words>
  <Characters>8244</Characters>
  <Application>Microsoft Office Word</Application>
  <DocSecurity>0</DocSecurity>
  <Lines>68</Lines>
  <Paragraphs>19</Paragraphs>
  <ScaleCrop>false</ScaleCrop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ОВ</dc:creator>
  <cp:keywords/>
  <dc:description/>
  <cp:lastModifiedBy>СеливановаВГ</cp:lastModifiedBy>
  <cp:revision>12</cp:revision>
  <cp:lastPrinted>2018-01-26T08:14:00Z</cp:lastPrinted>
  <dcterms:created xsi:type="dcterms:W3CDTF">2018-01-19T13:04:00Z</dcterms:created>
  <dcterms:modified xsi:type="dcterms:W3CDTF">2018-01-29T06:13:00Z</dcterms:modified>
</cp:coreProperties>
</file>