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21" w:rsidRDefault="008C2621" w:rsidP="008C2621">
      <w:pPr>
        <w:tabs>
          <w:tab w:val="left" w:pos="2860"/>
        </w:tabs>
        <w:jc w:val="right"/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8C2621" w:rsidRDefault="008C2621" w:rsidP="008C2621">
      <w:pPr>
        <w:jc w:val="center"/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8C2621" w:rsidRDefault="00602F84" w:rsidP="008C2621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09 февраля</w:t>
      </w:r>
      <w:r w:rsidR="008C2621">
        <w:rPr>
          <w:sz w:val="28"/>
          <w:szCs w:val="28"/>
        </w:rPr>
        <w:t xml:space="preserve"> 2016  года  № </w:t>
      </w:r>
      <w:r>
        <w:rPr>
          <w:sz w:val="28"/>
          <w:szCs w:val="28"/>
        </w:rPr>
        <w:t>58-н</w:t>
      </w:r>
    </w:p>
    <w:p w:rsidR="008C2621" w:rsidRDefault="008C2621" w:rsidP="008C2621">
      <w:pPr>
        <w:tabs>
          <w:tab w:val="left" w:pos="1900"/>
        </w:tabs>
        <w:jc w:val="center"/>
        <w:rPr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center"/>
      </w:pPr>
      <w:r>
        <w:t>с</w:t>
      </w:r>
      <w:proofErr w:type="gramStart"/>
      <w:r>
        <w:t>.Я</w:t>
      </w:r>
      <w:proofErr w:type="gramEnd"/>
      <w:r>
        <w:t>ренск</w:t>
      </w:r>
    </w:p>
    <w:p w:rsidR="008C2621" w:rsidRDefault="008C2621" w:rsidP="008C2621">
      <w:pPr>
        <w:tabs>
          <w:tab w:val="left" w:pos="1900"/>
        </w:tabs>
        <w:jc w:val="center"/>
      </w:pP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«Молодежь Ленского района на 2014-2016 годы»</w:t>
      </w:r>
    </w:p>
    <w:p w:rsidR="008C2621" w:rsidRDefault="008C2621" w:rsidP="008C2621">
      <w:pPr>
        <w:tabs>
          <w:tab w:val="left" w:pos="1900"/>
        </w:tabs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 Уставом МО «Ленский муниципальный район», постановлением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постановлением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«Ленский муниципальный район»  от 25.12.2014 № 678 «О продлении срока действия муниципальных программ МО «Ленский муниципальный район»,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Внести в муниципальную  программу «Молодежь Ленского района на 2014-2016 годы» (далее – Программа), утвержденную постановлением Администрации МО «Ленский муниципальный район»  от  30.07.2013           № 395-н (в редакции от 10.02.2014 №84-н, от 26.09.2014 №495-н, от 24.11.2014 № 611-н, от 31.12.2014 №699-н, от 16.02.2015 № 74-н) следующие изменения: </w:t>
      </w:r>
      <w:proofErr w:type="gramEnd"/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«Объемы и источники финансирования Программы» изложить в следующей редакции: 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составляет  278,44  тыс. рублей, в том числе: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МО «Ленский муниципальный район»  - 18,1 тыс. руб.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бюджетов муниципальных образований Ленского муниципального района – 83,5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20,0 тыс. руб.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привлеченные (внебюджетные) средства - 156,84 тыс. руб.»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</w:t>
      </w:r>
      <w:r>
        <w:rPr>
          <w:sz w:val="28"/>
          <w:szCs w:val="28"/>
          <w:lang w:val="en-US"/>
        </w:rPr>
        <w:t>III</w:t>
      </w:r>
      <w:r w:rsidRPr="008C2621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программных мероприятий» изложить в следующей редакции: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602F84" w:rsidRDefault="00602F84" w:rsidP="008C2621">
      <w:pPr>
        <w:tabs>
          <w:tab w:val="left" w:pos="1900"/>
        </w:tabs>
        <w:jc w:val="both"/>
        <w:rPr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16"/>
        <w:gridCol w:w="1658"/>
        <w:gridCol w:w="1557"/>
        <w:gridCol w:w="1321"/>
        <w:gridCol w:w="238"/>
        <w:gridCol w:w="612"/>
        <w:gridCol w:w="122"/>
        <w:gridCol w:w="640"/>
        <w:gridCol w:w="640"/>
        <w:gridCol w:w="158"/>
        <w:gridCol w:w="708"/>
        <w:gridCol w:w="1525"/>
      </w:tblGrid>
      <w:tr w:rsidR="008C2621" w:rsidTr="008C262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заказчики,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мероприятий</w:t>
            </w:r>
          </w:p>
        </w:tc>
      </w:tr>
      <w:tr w:rsidR="008C2621" w:rsidTr="008C2621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</w:tr>
      <w:tr w:rsidR="008C2621" w:rsidTr="008C2621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602F84" w:rsidP="00602F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8C2621">
              <w:rPr>
                <w:b/>
                <w:sz w:val="20"/>
                <w:szCs w:val="20"/>
                <w:lang w:val="en-US"/>
              </w:rPr>
              <w:t>I</w:t>
            </w:r>
            <w:r w:rsidR="008C2621">
              <w:rPr>
                <w:b/>
                <w:sz w:val="20"/>
                <w:szCs w:val="20"/>
              </w:rPr>
              <w:t>. «Здоровое  поколение»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 молодёжный  спортивно-туристический  лагерь «Робинзонада»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РЦДО</w:t>
            </w:r>
          </w:p>
          <w:p w:rsidR="008C2621" w:rsidRDefault="008C2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Яренская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ежегодного спортивно-туристского лагеря «Робинзонада» с участием не менее 25 человек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туристический слёт для работающей молодёжи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  <w:p w:rsidR="008C2621" w:rsidRDefault="008C2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Яренская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03,6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ежегодного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турслета</w:t>
            </w:r>
            <w:proofErr w:type="spellEnd"/>
            <w:r>
              <w:rPr>
                <w:sz w:val="20"/>
                <w:szCs w:val="20"/>
              </w:rPr>
              <w:t xml:space="preserve"> с участием не менее 6 команд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«Я – гражданин  России»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кросс им. С. Кривошеина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</w:t>
            </w:r>
            <w:r>
              <w:rPr>
                <w:sz w:val="20"/>
                <w:szCs w:val="20"/>
              </w:rPr>
              <w:lastRenderedPageBreak/>
              <w:t>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кроссе не менее 150 человек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молодёжного самоуправления в Ленском районе: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 молодёжная  конференция  «Роль молодежи в развитии Ленского района»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работы  Молодёжного  совета  Ленского 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молодежи района не менее  трех мероприятиях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деятельности детских и молодёжных общественных объединений: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 конкурс  «Лидер 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века», участие в областном конкурсе «Лидер 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века»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Слёты «Лидеры 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века» и «Команда 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века»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областном мероприятии  не менее 5 представителей молодежи района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Семинары, круглые  столы  по  проблемам  развития  молодёжных  СМИ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на лучшую </w:t>
            </w:r>
            <w:r>
              <w:rPr>
                <w:sz w:val="20"/>
                <w:szCs w:val="20"/>
              </w:rPr>
              <w:lastRenderedPageBreak/>
              <w:t xml:space="preserve">публикацию о молодёжи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молодежи, спорта, НКО, культуры и туризма Администрации МО </w:t>
            </w:r>
            <w:r>
              <w:rPr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информации в молодежную газету в газете «Мой взгляд»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(волонтёрский труд)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увеличение количества  и качества творческих фестивальных номеров, привлечение к участию в фестивале молодежи района не менее 150 человек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акции «Бессмертный полк» и «Солдатский привал»  (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 Дню  Победы)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 образования  администрации  МО  «Ленский 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к мероприятию не менее 100 человек  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 «Молодая  семья»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семейных конкурсов, фестивалей и участие в областных конкурсах, фестивалях, семинарах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 Ленского  района,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 культуры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tabs>
                <w:tab w:val="center" w:pos="2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не менее 1 семейного конкурса в год, участие в областных мероприятиях не менее 2 представителей от района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Молодёжные  </w:t>
            </w:r>
            <w:r>
              <w:rPr>
                <w:sz w:val="20"/>
                <w:szCs w:val="20"/>
              </w:rPr>
              <w:lastRenderedPageBreak/>
              <w:t xml:space="preserve">акции, посвящённые:  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Международному  Дню  матери,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Международному  дню  семьи,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Дню  защиты  детей (районный конкурс «</w:t>
            </w:r>
            <w:proofErr w:type="spellStart"/>
            <w:r>
              <w:rPr>
                <w:sz w:val="20"/>
                <w:szCs w:val="20"/>
              </w:rPr>
              <w:t>Очаровашка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</w:t>
            </w:r>
            <w:r>
              <w:rPr>
                <w:sz w:val="20"/>
                <w:szCs w:val="20"/>
              </w:rPr>
              <w:lastRenderedPageBreak/>
              <w:t>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Районный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в </w:t>
            </w:r>
            <w:r>
              <w:rPr>
                <w:sz w:val="20"/>
                <w:szCs w:val="20"/>
              </w:rPr>
              <w:lastRenderedPageBreak/>
              <w:t>День матери не менее 2 мероприятий, увеличение участников конкурса «</w:t>
            </w:r>
            <w:proofErr w:type="spellStart"/>
            <w:r>
              <w:rPr>
                <w:sz w:val="20"/>
                <w:szCs w:val="20"/>
              </w:rPr>
              <w:t>Очаровашка</w:t>
            </w:r>
            <w:proofErr w:type="spellEnd"/>
            <w:r>
              <w:rPr>
                <w:sz w:val="20"/>
                <w:szCs w:val="20"/>
              </w:rPr>
              <w:t>» до 10 человек в год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клубов  молодых  семей 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 менее 3 мероприятий клубов, привлечение новых членов клубов не менее 2 семей в год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«Молодежное подворье»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не менее 5 молодых семей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не менее 5 молодых мастеров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 «Профессионализм  молодых»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«Молодой предприниматель»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в  областном  конкурсе  «Молодой  директор 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Финансово-экономический  отдел  администрации  МО  «Ленский 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 не менее 2 представителей района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дублёра в Администрации МО «Ленский муниципальный район»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ЦЗН по Ленскому  району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ежегодного Дня дублера с привлечением не менее 10 представителей молодежи района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временных сезонных рабочих мест для молодёжи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фестиваль интеллектуальных игр «Ленские магистры»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Яренская</w:t>
            </w:r>
            <w:proofErr w:type="spellEnd"/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фестивале не менее 150 человек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 «Творчество  молодых»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молодёжи в  областных творческих фестивалях и конкурсах  («Северная  звезда», КВН и др.)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sz w:val="20"/>
                <w:szCs w:val="20"/>
              </w:rPr>
              <w:t xml:space="preserve">  учреждения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молодежи района в областных творческих фестивалях не менее 10 человек</w:t>
            </w: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 проектов  по  организации  </w:t>
            </w:r>
            <w:r>
              <w:rPr>
                <w:sz w:val="20"/>
                <w:szCs w:val="20"/>
              </w:rPr>
              <w:lastRenderedPageBreak/>
              <w:t xml:space="preserve">празднования  Дня  молодёжи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молодежи, </w:t>
            </w:r>
            <w:r>
              <w:rPr>
                <w:sz w:val="20"/>
                <w:szCs w:val="20"/>
              </w:rPr>
              <w:lastRenderedPageBreak/>
              <w:t>спорта, НКО, культуры и туризма Администрации МО «Ленский муниципальный район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и организация ежегодного </w:t>
            </w:r>
            <w:r>
              <w:rPr>
                <w:sz w:val="20"/>
                <w:szCs w:val="20"/>
              </w:rPr>
              <w:lastRenderedPageBreak/>
              <w:t>конкурса по празднованию Дня молодежи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>
              <w:rPr>
                <w:b/>
                <w:sz w:val="20"/>
                <w:szCs w:val="20"/>
              </w:rPr>
              <w:t>. «Молодёжь  в  трудной  жизненной  ситуации»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 ОСЗН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 ЦЗН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 средства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подарками детей из малообеспеченных семей в кол-ве не менее 50 человек</w:t>
            </w: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 программе: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 средства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18,1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156,84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278,44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55,84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2621" w:rsidRDefault="008C2621" w:rsidP="008C2621">
      <w:pPr>
        <w:tabs>
          <w:tab w:val="left" w:pos="540"/>
          <w:tab w:val="left" w:pos="720"/>
          <w:tab w:val="left" w:pos="1900"/>
        </w:tabs>
        <w:ind w:firstLine="567"/>
        <w:jc w:val="both"/>
        <w:rPr>
          <w:sz w:val="28"/>
          <w:szCs w:val="28"/>
        </w:rPr>
      </w:pP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Абзац 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изложить в следующей редакции: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«Общий объем финансирования: 278,44 т.р.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районный бюджет – 18,1 т.р.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бюджеты поселений – 83,5 т.р.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областной бюджет – 20,0 т.р.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внебюджетные источники - 156,84 т. р.»</w:t>
      </w: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Таблицу  «Распределение объемов финансирования Программы по источникам направления расходования средств и годам»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 изложить в следующей редакции: </w:t>
      </w: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282"/>
        <w:gridCol w:w="1608"/>
        <w:gridCol w:w="1506"/>
        <w:gridCol w:w="1808"/>
      </w:tblGrid>
      <w:tr w:rsidR="008C2621" w:rsidTr="008C2621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Источники финансирования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Объем финансирования, Всего, тыс. руб.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</w:pPr>
            <w:r>
              <w:t>В том числе:</w:t>
            </w:r>
          </w:p>
        </w:tc>
      </w:tr>
      <w:tr w:rsidR="008C2621" w:rsidTr="008C2621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2014 год,</w:t>
            </w: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2015год,</w:t>
            </w: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2016 год,</w:t>
            </w: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</w:tr>
      <w:tr w:rsidR="008C2621" w:rsidTr="008C2621">
        <w:trPr>
          <w:trHeight w:val="3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Всего по </w:t>
            </w:r>
            <w:r>
              <w:lastRenderedPageBreak/>
              <w:t xml:space="preserve">Программе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lastRenderedPageBreak/>
              <w:t>278,44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95,44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90,0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93,0</w:t>
            </w:r>
          </w:p>
        </w:tc>
      </w:tr>
      <w:tr w:rsidR="008C2621" w:rsidTr="008C2621">
        <w:trPr>
          <w:trHeight w:val="26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lastRenderedPageBreak/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</w:pPr>
          </w:p>
        </w:tc>
      </w:tr>
      <w:tr w:rsidR="008C2621" w:rsidTr="008C2621">
        <w:trPr>
          <w:trHeight w:val="68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Районный  бюджет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18,1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18,1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0</w:t>
            </w:r>
          </w:p>
        </w:tc>
      </w:tr>
      <w:tr w:rsidR="008C2621" w:rsidTr="008C2621">
        <w:trPr>
          <w:trHeight w:val="29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Бюджеты поселений МО Ленского района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83,5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720"/>
                <w:tab w:val="left" w:pos="1900"/>
              </w:tabs>
              <w:jc w:val="center"/>
            </w:pPr>
          </w:p>
          <w:p w:rsidR="008C2621" w:rsidRDefault="008C2621">
            <w:pPr>
              <w:tabs>
                <w:tab w:val="left" w:pos="720"/>
                <w:tab w:val="left" w:pos="1900"/>
              </w:tabs>
              <w:jc w:val="center"/>
            </w:pPr>
            <w:r>
              <w:t>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41,0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</w:pPr>
          </w:p>
          <w:p w:rsidR="008C2621" w:rsidRDefault="008C2621">
            <w:pPr>
              <w:jc w:val="center"/>
            </w:pPr>
            <w:r>
              <w:t>41,0</w:t>
            </w:r>
          </w:p>
        </w:tc>
      </w:tr>
      <w:tr w:rsidR="008C2621" w:rsidTr="008C2621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Областной бюджет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720"/>
                <w:tab w:val="left" w:pos="1900"/>
              </w:tabs>
              <w:jc w:val="center"/>
            </w:pPr>
            <w:r>
              <w:t>20,0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0</w:t>
            </w:r>
          </w:p>
        </w:tc>
      </w:tr>
      <w:tr w:rsidR="008C2621" w:rsidTr="008C2621">
        <w:trPr>
          <w:trHeight w:val="14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Внебюджетные источники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156,84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55,84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49,0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52,0</w:t>
            </w:r>
          </w:p>
        </w:tc>
      </w:tr>
    </w:tbl>
    <w:p w:rsidR="008C2621" w:rsidRDefault="008C2621" w:rsidP="008C2621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в официальном печатном издании. </w:t>
      </w: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МО «Ленский муниципальный район» по   социальным вопросам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011477" w:rsidRDefault="00011477"/>
    <w:sectPr w:rsidR="00011477" w:rsidSect="0001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84" w:rsidRDefault="00602F84" w:rsidP="00602F84">
      <w:r>
        <w:separator/>
      </w:r>
    </w:p>
  </w:endnote>
  <w:endnote w:type="continuationSeparator" w:id="1">
    <w:p w:rsidR="00602F84" w:rsidRDefault="00602F84" w:rsidP="0060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84" w:rsidRDefault="00602F84" w:rsidP="00602F84">
      <w:r>
        <w:separator/>
      </w:r>
    </w:p>
  </w:footnote>
  <w:footnote w:type="continuationSeparator" w:id="1">
    <w:p w:rsidR="00602F84" w:rsidRDefault="00602F84" w:rsidP="00602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ED6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30D46"/>
    <w:multiLevelType w:val="multilevel"/>
    <w:tmpl w:val="772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621"/>
    <w:rsid w:val="00011477"/>
    <w:rsid w:val="00602F84"/>
    <w:rsid w:val="008C2621"/>
    <w:rsid w:val="00C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2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4</cp:revision>
  <cp:lastPrinted>2016-02-09T11:43:00Z</cp:lastPrinted>
  <dcterms:created xsi:type="dcterms:W3CDTF">2016-02-04T13:25:00Z</dcterms:created>
  <dcterms:modified xsi:type="dcterms:W3CDTF">2016-02-09T11:45:00Z</dcterms:modified>
</cp:coreProperties>
</file>