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3" w:rsidRPr="000E37E3" w:rsidRDefault="00C20883" w:rsidP="00C2088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E37E3">
        <w:rPr>
          <w:b/>
          <w:sz w:val="28"/>
          <w:szCs w:val="28"/>
        </w:rPr>
        <w:t>АРХАНГЕЛЬСКАЯ ОБЛАСТЬ</w:t>
      </w:r>
    </w:p>
    <w:p w:rsidR="00C20883" w:rsidRPr="000E37E3" w:rsidRDefault="00C20883" w:rsidP="00C20883">
      <w:pPr>
        <w:pStyle w:val="a3"/>
        <w:jc w:val="center"/>
        <w:rPr>
          <w:sz w:val="28"/>
          <w:szCs w:val="28"/>
        </w:rPr>
      </w:pPr>
    </w:p>
    <w:p w:rsidR="00C20883" w:rsidRPr="000E37E3" w:rsidRDefault="00C20883" w:rsidP="00C20883">
      <w:pPr>
        <w:jc w:val="center"/>
        <w:outlineLvl w:val="0"/>
        <w:rPr>
          <w:b/>
          <w:sz w:val="28"/>
          <w:szCs w:val="28"/>
        </w:rPr>
      </w:pPr>
      <w:r w:rsidRPr="000E37E3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АЦИЯ МУНИЦИПАЛЬНОГО ОБРАЗОВАНИЯ</w:t>
      </w:r>
    </w:p>
    <w:p w:rsidR="00C20883" w:rsidRPr="000E37E3" w:rsidRDefault="00C20883" w:rsidP="00C20883">
      <w:pPr>
        <w:jc w:val="center"/>
        <w:outlineLvl w:val="0"/>
        <w:rPr>
          <w:b/>
          <w:sz w:val="28"/>
          <w:szCs w:val="28"/>
        </w:rPr>
      </w:pPr>
      <w:r w:rsidRPr="000E37E3">
        <w:rPr>
          <w:b/>
          <w:sz w:val="28"/>
          <w:szCs w:val="28"/>
        </w:rPr>
        <w:t>«ЛЕНСКИЙ МУНИЦИПАЛЬНЫЙ РАЙОН»</w:t>
      </w:r>
    </w:p>
    <w:p w:rsidR="00C20883" w:rsidRPr="000E37E3" w:rsidRDefault="00C20883" w:rsidP="00C20883">
      <w:pPr>
        <w:jc w:val="center"/>
        <w:rPr>
          <w:sz w:val="28"/>
          <w:szCs w:val="28"/>
        </w:rPr>
      </w:pPr>
    </w:p>
    <w:p w:rsidR="00C20883" w:rsidRPr="000E37E3" w:rsidRDefault="00C20883" w:rsidP="00C20883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0E37E3">
        <w:rPr>
          <w:b/>
          <w:spacing w:val="20"/>
          <w:sz w:val="28"/>
          <w:szCs w:val="28"/>
        </w:rPr>
        <w:t>П</w:t>
      </w:r>
      <w:proofErr w:type="gramEnd"/>
      <w:r w:rsidRPr="000E37E3">
        <w:rPr>
          <w:b/>
          <w:spacing w:val="20"/>
          <w:sz w:val="28"/>
          <w:szCs w:val="28"/>
        </w:rPr>
        <w:t xml:space="preserve"> О С Т А Н О В Л Е Н И Е</w:t>
      </w:r>
    </w:p>
    <w:p w:rsidR="00C20883" w:rsidRPr="000E37E3" w:rsidRDefault="00C20883" w:rsidP="00C20883">
      <w:pPr>
        <w:jc w:val="center"/>
        <w:rPr>
          <w:sz w:val="28"/>
          <w:szCs w:val="28"/>
        </w:rPr>
      </w:pPr>
    </w:p>
    <w:p w:rsidR="00C20883" w:rsidRPr="000E37E3" w:rsidRDefault="00C20883" w:rsidP="00C20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0E37E3">
        <w:rPr>
          <w:sz w:val="28"/>
          <w:szCs w:val="28"/>
        </w:rPr>
        <w:t xml:space="preserve"> апреля 2019 года № 256-н</w:t>
      </w:r>
    </w:p>
    <w:p w:rsidR="00C20883" w:rsidRPr="000E37E3" w:rsidRDefault="00C20883" w:rsidP="00C20883">
      <w:pPr>
        <w:jc w:val="center"/>
        <w:rPr>
          <w:sz w:val="28"/>
          <w:szCs w:val="28"/>
        </w:rPr>
      </w:pPr>
    </w:p>
    <w:p w:rsidR="00C20883" w:rsidRPr="000E37E3" w:rsidRDefault="00C20883" w:rsidP="00C20883">
      <w:pPr>
        <w:jc w:val="center"/>
        <w:rPr>
          <w:sz w:val="22"/>
          <w:szCs w:val="28"/>
        </w:rPr>
      </w:pPr>
      <w:r w:rsidRPr="000E37E3">
        <w:rPr>
          <w:sz w:val="22"/>
          <w:szCs w:val="28"/>
        </w:rPr>
        <w:t>с. Яренск</w:t>
      </w:r>
    </w:p>
    <w:p w:rsidR="00C20883" w:rsidRPr="000E37E3" w:rsidRDefault="00C20883" w:rsidP="00C20883">
      <w:pPr>
        <w:jc w:val="center"/>
        <w:rPr>
          <w:sz w:val="28"/>
          <w:szCs w:val="28"/>
        </w:rPr>
      </w:pPr>
    </w:p>
    <w:p w:rsidR="00C20883" w:rsidRDefault="00C20883" w:rsidP="00C208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37E3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C20883" w:rsidRDefault="00C20883" w:rsidP="00C208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37E3">
        <w:rPr>
          <w:b/>
          <w:sz w:val="28"/>
          <w:szCs w:val="28"/>
        </w:rPr>
        <w:t>«Развитие имущественно -</w:t>
      </w:r>
      <w:r>
        <w:rPr>
          <w:b/>
          <w:sz w:val="28"/>
          <w:szCs w:val="28"/>
        </w:rPr>
        <w:t xml:space="preserve"> земельных отношений</w:t>
      </w:r>
    </w:p>
    <w:p w:rsidR="00C20883" w:rsidRPr="000E37E3" w:rsidRDefault="00C20883" w:rsidP="00C208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37E3">
        <w:rPr>
          <w:b/>
          <w:sz w:val="28"/>
          <w:szCs w:val="28"/>
        </w:rPr>
        <w:t>в МО «Ленский муниципальный район» на 2019-2023 годы»</w:t>
      </w:r>
    </w:p>
    <w:p w:rsidR="00C20883" w:rsidRPr="000E37E3" w:rsidRDefault="00C20883" w:rsidP="00C2088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7E3">
        <w:rPr>
          <w:sz w:val="28"/>
          <w:szCs w:val="28"/>
        </w:rPr>
        <w:t>Руководствуясь Уставом МО «Ленский муниц</w:t>
      </w:r>
      <w:r>
        <w:rPr>
          <w:sz w:val="28"/>
          <w:szCs w:val="28"/>
        </w:rPr>
        <w:t>ипальный район», постановлением</w:t>
      </w:r>
      <w:r w:rsidRPr="000E37E3">
        <w:rPr>
          <w:sz w:val="28"/>
          <w:szCs w:val="28"/>
        </w:rPr>
        <w:t xml:space="preserve">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C20883" w:rsidRPr="000E37E3" w:rsidRDefault="00C20883" w:rsidP="00C2088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7E3">
        <w:rPr>
          <w:sz w:val="28"/>
          <w:szCs w:val="28"/>
        </w:rPr>
        <w:t xml:space="preserve">Внести в муниципальную программу «Развитие </w:t>
      </w:r>
      <w:r>
        <w:rPr>
          <w:sz w:val="28"/>
          <w:szCs w:val="28"/>
        </w:rPr>
        <w:t>имущественно -</w:t>
      </w:r>
      <w:r w:rsidRPr="000E37E3">
        <w:rPr>
          <w:sz w:val="28"/>
          <w:szCs w:val="28"/>
        </w:rPr>
        <w:t xml:space="preserve"> земельных отношений в МО «Ленский муниципальный район» на 2019</w:t>
      </w:r>
      <w:r>
        <w:rPr>
          <w:sz w:val="28"/>
          <w:szCs w:val="28"/>
        </w:rPr>
        <w:t xml:space="preserve"> -</w:t>
      </w:r>
      <w:r w:rsidRPr="000E37E3">
        <w:rPr>
          <w:sz w:val="28"/>
          <w:szCs w:val="28"/>
        </w:rPr>
        <w:t xml:space="preserve"> 2023 годы» (далее – Программа), утвержденную </w:t>
      </w:r>
      <w:r>
        <w:rPr>
          <w:sz w:val="28"/>
          <w:szCs w:val="28"/>
        </w:rPr>
        <w:t>п</w:t>
      </w:r>
      <w:r w:rsidRPr="000E37E3">
        <w:rPr>
          <w:sz w:val="28"/>
          <w:szCs w:val="28"/>
        </w:rPr>
        <w:t>остановлением Админист</w:t>
      </w:r>
      <w:r>
        <w:rPr>
          <w:sz w:val="28"/>
          <w:szCs w:val="28"/>
        </w:rPr>
        <w:t>рации МО «Ленский муниципальный</w:t>
      </w:r>
      <w:r w:rsidRPr="000E37E3">
        <w:rPr>
          <w:sz w:val="28"/>
          <w:szCs w:val="28"/>
        </w:rPr>
        <w:t xml:space="preserve"> район» от 29.10.2018 № 63</w:t>
      </w:r>
      <w:r>
        <w:rPr>
          <w:sz w:val="28"/>
          <w:szCs w:val="28"/>
        </w:rPr>
        <w:t>9-н</w:t>
      </w:r>
      <w:r w:rsidRPr="000E37E3">
        <w:rPr>
          <w:sz w:val="28"/>
          <w:szCs w:val="28"/>
        </w:rPr>
        <w:t xml:space="preserve"> (в редакции пост</w:t>
      </w:r>
      <w:r>
        <w:rPr>
          <w:sz w:val="28"/>
          <w:szCs w:val="28"/>
        </w:rPr>
        <w:t>ановлений от 29.01.2019 № 48-н,</w:t>
      </w:r>
      <w:r w:rsidRPr="000E37E3">
        <w:rPr>
          <w:sz w:val="28"/>
          <w:szCs w:val="28"/>
        </w:rPr>
        <w:t xml:space="preserve"> от 21.02.2019 № 114-н)</w:t>
      </w:r>
      <w:r>
        <w:rPr>
          <w:sz w:val="28"/>
          <w:szCs w:val="28"/>
        </w:rPr>
        <w:t>,</w:t>
      </w:r>
      <w:r w:rsidRPr="000E37E3">
        <w:rPr>
          <w:sz w:val="28"/>
          <w:szCs w:val="28"/>
        </w:rPr>
        <w:t xml:space="preserve"> следующие изменения: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1.1. В Паспорте</w:t>
      </w:r>
      <w:r w:rsidRPr="000E37E3">
        <w:rPr>
          <w:caps/>
          <w:sz w:val="28"/>
          <w:szCs w:val="28"/>
        </w:rPr>
        <w:t xml:space="preserve"> П</w:t>
      </w:r>
      <w:r w:rsidRPr="000E37E3">
        <w:rPr>
          <w:sz w:val="28"/>
          <w:szCs w:val="28"/>
        </w:rPr>
        <w:t>рограммы строку</w:t>
      </w:r>
      <w:r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C20883" w:rsidRPr="000E37E3" w:rsidRDefault="00C20883" w:rsidP="00C2088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«Общий объем финансирования – 48 390,2 тыс. рублей, в том числе:</w:t>
      </w:r>
    </w:p>
    <w:p w:rsidR="00C20883" w:rsidRPr="000E37E3" w:rsidRDefault="00C20883" w:rsidP="00C2088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- средства бюджета МО «Ленский муниципальный район» – 35 118,7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E37E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- средства областного бюджета – 13 271,5 тыс. рублей</w:t>
      </w:r>
      <w:proofErr w:type="gramStart"/>
      <w:r w:rsidRPr="000E37E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1.2. В Паспорте подпрограммы № 1 строку</w:t>
      </w:r>
      <w:r>
        <w:rPr>
          <w:sz w:val="28"/>
          <w:szCs w:val="28"/>
        </w:rPr>
        <w:t xml:space="preserve"> «Объемы и источники финансирования подпрограммы» </w:t>
      </w:r>
      <w:r w:rsidRPr="000E37E3">
        <w:rPr>
          <w:sz w:val="28"/>
          <w:szCs w:val="28"/>
        </w:rPr>
        <w:t xml:space="preserve">изложить в следующей редакции: 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«Общий объем финансирования – 44 130,3</w:t>
      </w:r>
      <w:r>
        <w:rPr>
          <w:sz w:val="28"/>
          <w:szCs w:val="28"/>
        </w:rPr>
        <w:t xml:space="preserve"> тыс. рублей, в том числе: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- средства бюджета МО «Ленский муниципальный район» – 33 030,3</w:t>
      </w:r>
      <w:r>
        <w:rPr>
          <w:sz w:val="28"/>
          <w:szCs w:val="28"/>
        </w:rPr>
        <w:t xml:space="preserve"> тыс. </w:t>
      </w:r>
      <w:r w:rsidRPr="000E37E3">
        <w:rPr>
          <w:sz w:val="28"/>
          <w:szCs w:val="28"/>
        </w:rPr>
        <w:t>рублей;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- средства областного бюджета – 11 100,0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1.3. В Паспорте подпрограммы № 2 строку</w:t>
      </w:r>
      <w:r>
        <w:rPr>
          <w:sz w:val="28"/>
          <w:szCs w:val="28"/>
        </w:rPr>
        <w:t xml:space="preserve"> «Объемы и источники финансирования подпрограммы» изложить в следующей редакции: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«Общий объем финансирования – 4 259,9</w:t>
      </w:r>
      <w:r>
        <w:rPr>
          <w:sz w:val="28"/>
          <w:szCs w:val="28"/>
        </w:rPr>
        <w:t xml:space="preserve"> тыс. рублей, в том числе: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- средства бюджета МО «Ленский муниципальный район» – 2 088,4</w:t>
      </w:r>
      <w:r>
        <w:rPr>
          <w:sz w:val="28"/>
          <w:szCs w:val="28"/>
        </w:rPr>
        <w:t xml:space="preserve"> тыс. </w:t>
      </w:r>
      <w:r w:rsidRPr="000E37E3">
        <w:rPr>
          <w:sz w:val="28"/>
          <w:szCs w:val="28"/>
        </w:rPr>
        <w:t>рублей;</w:t>
      </w:r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t>- средства областного бюджета – 2 171,5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20883" w:rsidRPr="000E37E3" w:rsidRDefault="00C20883" w:rsidP="00C208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37E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0E37E3">
        <w:rPr>
          <w:sz w:val="28"/>
          <w:szCs w:val="28"/>
        </w:rPr>
        <w:t xml:space="preserve">. В разделе </w:t>
      </w:r>
      <w:r w:rsidRPr="000E37E3">
        <w:rPr>
          <w:sz w:val="28"/>
          <w:szCs w:val="28"/>
          <w:lang w:val="en-US"/>
        </w:rPr>
        <w:t>IV</w:t>
      </w:r>
      <w:r w:rsidRPr="000E37E3">
        <w:rPr>
          <w:sz w:val="28"/>
          <w:szCs w:val="28"/>
        </w:rPr>
        <w:t xml:space="preserve"> в таблице «Перечень программных мероприятий муниципальной программы «Развитие имущественно - земельных отношений на территории Ленского района на 2019 </w:t>
      </w:r>
      <w:r>
        <w:rPr>
          <w:sz w:val="28"/>
          <w:szCs w:val="28"/>
        </w:rPr>
        <w:t>-</w:t>
      </w:r>
      <w:r w:rsidRPr="000E37E3">
        <w:rPr>
          <w:sz w:val="28"/>
          <w:szCs w:val="28"/>
        </w:rPr>
        <w:t xml:space="preserve"> 2023 годы» подпрограммы № 1, </w:t>
      </w:r>
      <w:r>
        <w:rPr>
          <w:sz w:val="28"/>
          <w:szCs w:val="28"/>
        </w:rPr>
        <w:t xml:space="preserve">   </w:t>
      </w:r>
      <w:r w:rsidRPr="000E37E3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и строку «Итого по программе» </w:t>
      </w:r>
      <w:r w:rsidRPr="000E37E3">
        <w:rPr>
          <w:sz w:val="28"/>
          <w:szCs w:val="28"/>
        </w:rPr>
        <w:t>изложить в следующей редакции:</w:t>
      </w:r>
    </w:p>
    <w:p w:rsidR="00C20883" w:rsidRPr="000E37E3" w:rsidRDefault="00C20883" w:rsidP="00C208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20883" w:rsidRPr="000E37E3" w:rsidRDefault="00C20883" w:rsidP="00C20883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C20883" w:rsidRPr="000E37E3" w:rsidSect="000E37E3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20883" w:rsidRPr="000E37E3" w:rsidRDefault="00C20883" w:rsidP="00C208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37E3">
        <w:rPr>
          <w:rFonts w:ascii="Times New Roman" w:hAnsi="Times New Roman" w:cs="Times New Roman"/>
          <w:b/>
          <w:sz w:val="24"/>
        </w:rPr>
        <w:lastRenderedPageBreak/>
        <w:t>Перечень программных мероприятий муниципальной программы</w:t>
      </w:r>
    </w:p>
    <w:p w:rsidR="00C20883" w:rsidRPr="000E37E3" w:rsidRDefault="00C20883" w:rsidP="00C208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37E3">
        <w:rPr>
          <w:rFonts w:ascii="Times New Roman" w:hAnsi="Times New Roman" w:cs="Times New Roman"/>
          <w:b/>
          <w:sz w:val="24"/>
          <w:szCs w:val="28"/>
        </w:rPr>
        <w:t>«Развитие имущественно - земельных отношений в МО «Ленский муниципальный район» на 2019 - 2023 годы»</w:t>
      </w:r>
    </w:p>
    <w:p w:rsidR="00C20883" w:rsidRDefault="00C20883" w:rsidP="00C20883">
      <w:pPr>
        <w:autoSpaceDE w:val="0"/>
        <w:autoSpaceDN w:val="0"/>
        <w:adjustRightInd w:val="0"/>
        <w:jc w:val="center"/>
        <w:outlineLvl w:val="1"/>
        <w:rPr>
          <w:sz w:val="26"/>
          <w:szCs w:val="22"/>
        </w:rPr>
      </w:pPr>
    </w:p>
    <w:tbl>
      <w:tblPr>
        <w:tblW w:w="309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9"/>
        <w:gridCol w:w="1402"/>
        <w:gridCol w:w="16"/>
        <w:gridCol w:w="1118"/>
        <w:gridCol w:w="8"/>
        <w:gridCol w:w="8"/>
        <w:gridCol w:w="976"/>
        <w:gridCol w:w="16"/>
        <w:gridCol w:w="1118"/>
        <w:gridCol w:w="16"/>
        <w:gridCol w:w="1118"/>
        <w:gridCol w:w="16"/>
        <w:gridCol w:w="1118"/>
        <w:gridCol w:w="8"/>
        <w:gridCol w:w="8"/>
        <w:gridCol w:w="1118"/>
        <w:gridCol w:w="12"/>
        <w:gridCol w:w="1134"/>
        <w:gridCol w:w="3264"/>
        <w:gridCol w:w="1164"/>
        <w:gridCol w:w="2784"/>
        <w:gridCol w:w="2784"/>
        <w:gridCol w:w="2784"/>
        <w:gridCol w:w="2784"/>
        <w:gridCol w:w="2786"/>
      </w:tblGrid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883" w:rsidRPr="00592F54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883" w:rsidRPr="00592F54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883" w:rsidRPr="00592F54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6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592F54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C20883" w:rsidRPr="00592F54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83" w:rsidRPr="00592F54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482"/>
        </w:trPr>
        <w:tc>
          <w:tcPr>
            <w:tcW w:w="3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319"/>
        </w:trPr>
        <w:tc>
          <w:tcPr>
            <w:tcW w:w="158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C20883" w:rsidRPr="00BF709E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709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муниципальным имуществом на территории МО «Ленский муниципальный район» на 2019 – 2023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158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</w:pPr>
            <w:r w:rsidRPr="00842EA9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1</w:t>
            </w:r>
            <w:r w:rsidRPr="00842EA9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Реализация мероприятий по содержанию и ремонту имущества</w:t>
            </w:r>
            <w:r w:rsidRPr="00842EA9">
              <w:rPr>
                <w:b/>
                <w:i/>
              </w:rPr>
              <w:t>, находящегося в собственности МО «Ленский муниципальный район»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5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883" w:rsidRPr="00030889" w:rsidRDefault="00C20883" w:rsidP="009C0D62">
            <w:pPr>
              <w:tabs>
                <w:tab w:val="left" w:pos="175"/>
              </w:tabs>
              <w:jc w:val="center"/>
              <w:rPr>
                <w:b/>
              </w:rPr>
            </w:pPr>
            <w:r w:rsidRPr="00030889">
              <w:rPr>
                <w:b/>
              </w:rPr>
              <w:t>39653,4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883" w:rsidRPr="0003088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30889">
              <w:rPr>
                <w:b/>
              </w:rPr>
              <w:t>20309,3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883" w:rsidRPr="0003088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30889">
              <w:rPr>
                <w:b/>
              </w:rPr>
              <w:t>4504,4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883" w:rsidRPr="0003088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30889">
              <w:rPr>
                <w:b/>
              </w:rPr>
              <w:t>4711,6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883" w:rsidRPr="0003088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30889">
              <w:rPr>
                <w:b/>
              </w:rPr>
              <w:t>4973,2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883" w:rsidRPr="0003088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30889">
              <w:rPr>
                <w:b/>
              </w:rPr>
              <w:t>5154,9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883" w:rsidRPr="00EF6C33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</w:p>
        </w:tc>
      </w:tr>
      <w:tr w:rsidR="00C20883" w:rsidRPr="007208B3" w:rsidTr="009C0D62">
        <w:trPr>
          <w:gridAfter w:val="6"/>
          <w:wAfter w:w="15086" w:type="dxa"/>
          <w:cantSplit/>
          <w:trHeight w:val="5795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6750F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  <w:r w:rsidRPr="00E6750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0889">
              <w:rPr>
                <w:rFonts w:ascii="Times New Roman" w:hAnsi="Times New Roman" w:cs="Times New Roman"/>
                <w:sz w:val="22"/>
                <w:szCs w:val="24"/>
              </w:rPr>
              <w:t>7 410,2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0889">
              <w:rPr>
                <w:rFonts w:ascii="Times New Roman" w:hAnsi="Times New Roman" w:cs="Times New Roman"/>
                <w:sz w:val="22"/>
                <w:szCs w:val="24"/>
              </w:rPr>
              <w:t>1 600,0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0889">
              <w:rPr>
                <w:rFonts w:ascii="Times New Roman" w:hAnsi="Times New Roman" w:cs="Times New Roman"/>
                <w:sz w:val="22"/>
                <w:szCs w:val="24"/>
              </w:rPr>
              <w:t>1 356,1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0889">
              <w:rPr>
                <w:rFonts w:ascii="Times New Roman" w:hAnsi="Times New Roman" w:cs="Times New Roman"/>
                <w:sz w:val="22"/>
                <w:szCs w:val="24"/>
              </w:rPr>
              <w:t>1 418,5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0889">
              <w:rPr>
                <w:rFonts w:ascii="Times New Roman" w:hAnsi="Times New Roman" w:cs="Times New Roman"/>
                <w:sz w:val="22"/>
                <w:szCs w:val="24"/>
              </w:rPr>
              <w:t>1 483,7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0889">
              <w:rPr>
                <w:rFonts w:ascii="Times New Roman" w:hAnsi="Times New Roman" w:cs="Times New Roman"/>
                <w:sz w:val="22"/>
                <w:szCs w:val="24"/>
              </w:rPr>
              <w:t>1 551,9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30889">
              <w:rPr>
                <w:rFonts w:ascii="Times New Roman" w:hAnsi="Times New Roman" w:cs="Times New Roman"/>
                <w:szCs w:val="22"/>
              </w:rPr>
              <w:t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</w:t>
            </w:r>
          </w:p>
          <w:p w:rsidR="00C20883" w:rsidRPr="00030889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30889">
              <w:rPr>
                <w:rFonts w:ascii="Times New Roman" w:hAnsi="Times New Roman" w:cs="Times New Roman"/>
                <w:szCs w:val="22"/>
              </w:rPr>
              <w:t>в 2019 году – 2 дома в с</w:t>
            </w:r>
            <w:proofErr w:type="gramStart"/>
            <w:r w:rsidRPr="00030889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030889">
              <w:rPr>
                <w:rFonts w:ascii="Times New Roman" w:hAnsi="Times New Roman" w:cs="Times New Roman"/>
                <w:szCs w:val="22"/>
              </w:rPr>
              <w:t>озьмино и с.Лена, в пе</w:t>
            </w:r>
            <w:r>
              <w:rPr>
                <w:rFonts w:ascii="Times New Roman" w:hAnsi="Times New Roman" w:cs="Times New Roman"/>
                <w:szCs w:val="22"/>
              </w:rPr>
              <w:t xml:space="preserve">риод 2020 – 2022 года 2 дома в </w:t>
            </w:r>
            <w:r w:rsidRPr="00030889">
              <w:rPr>
                <w:rFonts w:ascii="Times New Roman" w:hAnsi="Times New Roman" w:cs="Times New Roman"/>
                <w:szCs w:val="22"/>
              </w:rPr>
              <w:t>с.Козьмино и с.Лена, в период 23 – 25 года – 3 дома с.Яренск</w:t>
            </w:r>
          </w:p>
        </w:tc>
      </w:tr>
      <w:tr w:rsidR="00C20883" w:rsidRPr="00F41F75" w:rsidTr="009C0D62">
        <w:trPr>
          <w:gridAfter w:val="6"/>
          <w:wAfter w:w="15086" w:type="dxa"/>
          <w:cantSplit/>
          <w:trHeight w:val="10529"/>
        </w:trPr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2F3356">
              <w:rPr>
                <w:spacing w:val="-3"/>
                <w:sz w:val="22"/>
                <w:szCs w:val="22"/>
              </w:rPr>
              <w:t>.2 Содержание, текущий и капитальный ремонт муниципального имущества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12 444,5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2 242,5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2 345,6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2 498,5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2 566,4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F41F7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C20883" w:rsidRPr="00F41F7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 отремонтировать в 2019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муниципального жилого фонда (4 объекта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Сойгинское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1 объект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Сафроновское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1 объект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Козьминское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в 2020 - 2022 годах – 7 объектов муниципального жилого фонда (4 объекта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Сойгинское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2 объекта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Сафроновское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1 объект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Козьминское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в 2023 году -  8 объектов муниципального жилого фонда (3 объекта в МО</w:t>
            </w:r>
            <w:proofErr w:type="gram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Сойгинское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3 объект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Сафроновское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», 2 объекта в МО «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Козьминское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также планируется содержание 29 общественных колодцев,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3 скважин на территории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скважин  п. 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Литвино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и п. </w:t>
            </w:r>
            <w:proofErr w:type="spell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Сойга</w:t>
            </w:r>
            <w:proofErr w:type="spell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в 2019 году запланировано 287,7 тыс. руб., на следующие годы  с учетом коэффициента инфляции – 4,6 %, на содержание  колодцев  в 2019 году – 188,3 тыс. руб., на следующие годы  с учетом коэффициента инфляции – 4,6 %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EA5D33">
              <w:rPr>
                <w:spacing w:val="-3"/>
                <w:sz w:val="22"/>
                <w:szCs w:val="22"/>
              </w:rPr>
              <w:t>.3 Содержание мест захоронения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D33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1 690,1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A5D3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89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содержание 13 действующих мест захоронения на</w:t>
            </w:r>
            <w:r>
              <w:rPr>
                <w:rFonts w:ascii="Times New Roman" w:hAnsi="Times New Roman" w:cs="Times New Roman"/>
                <w:szCs w:val="22"/>
              </w:rPr>
              <w:t xml:space="preserve"> территории МО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»,  </w:t>
            </w:r>
            <w:r w:rsidRPr="00030889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030889">
              <w:rPr>
                <w:rFonts w:ascii="Times New Roman" w:hAnsi="Times New Roman" w:cs="Times New Roman"/>
                <w:szCs w:val="22"/>
              </w:rPr>
              <w:t>Козьминское</w:t>
            </w:r>
            <w:proofErr w:type="spellEnd"/>
            <w:r w:rsidRPr="00030889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</w:t>
            </w:r>
            <w:r w:rsidRPr="00030889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030889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Pr="00030889">
              <w:rPr>
                <w:rFonts w:ascii="Times New Roman" w:hAnsi="Times New Roman" w:cs="Times New Roman"/>
                <w:szCs w:val="22"/>
              </w:rPr>
              <w:t xml:space="preserve">».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Pr="00030889">
              <w:rPr>
                <w:rFonts w:ascii="Times New Roman" w:hAnsi="Times New Roman" w:cs="Times New Roman"/>
                <w:szCs w:val="22"/>
              </w:rPr>
              <w:t xml:space="preserve">В 2019 году также планируется капитальный ремонт ограждения кладбища </w:t>
            </w:r>
            <w:proofErr w:type="gramStart"/>
            <w:r w:rsidRPr="00030889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030889">
              <w:rPr>
                <w:rFonts w:ascii="Times New Roman" w:hAnsi="Times New Roman" w:cs="Times New Roman"/>
                <w:szCs w:val="22"/>
              </w:rPr>
              <w:t xml:space="preserve"> с. Яренск.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5512"/>
        </w:trPr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CD7558">
              <w:rPr>
                <w:spacing w:val="-3"/>
                <w:sz w:val="22"/>
                <w:szCs w:val="22"/>
              </w:rPr>
              <w:t xml:space="preserve">.4 </w:t>
            </w:r>
            <w:r>
              <w:rPr>
                <w:spacing w:val="-3"/>
                <w:sz w:val="22"/>
                <w:szCs w:val="22"/>
              </w:rPr>
              <w:t>Уплата т</w:t>
            </w:r>
            <w:r w:rsidRPr="00CD7558">
              <w:rPr>
                <w:spacing w:val="-3"/>
                <w:sz w:val="22"/>
                <w:szCs w:val="22"/>
              </w:rPr>
              <w:t>ранспортн</w:t>
            </w:r>
            <w:r>
              <w:rPr>
                <w:spacing w:val="-3"/>
                <w:sz w:val="22"/>
                <w:szCs w:val="22"/>
              </w:rPr>
              <w:t xml:space="preserve">ого и </w:t>
            </w:r>
            <w:r w:rsidRPr="00CD7558">
              <w:rPr>
                <w:spacing w:val="-3"/>
                <w:sz w:val="22"/>
                <w:szCs w:val="22"/>
              </w:rPr>
              <w:t>земельн</w:t>
            </w:r>
            <w:r>
              <w:rPr>
                <w:spacing w:val="-3"/>
                <w:sz w:val="22"/>
                <w:szCs w:val="22"/>
              </w:rPr>
              <w:t>ого</w:t>
            </w:r>
            <w:r w:rsidRPr="00CD7558">
              <w:rPr>
                <w:spacing w:val="-3"/>
                <w:sz w:val="22"/>
                <w:szCs w:val="22"/>
              </w:rPr>
              <w:t xml:space="preserve"> налог</w:t>
            </w:r>
            <w:r>
              <w:rPr>
                <w:spacing w:val="-3"/>
                <w:sz w:val="22"/>
                <w:szCs w:val="22"/>
              </w:rPr>
              <w:t>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89">
              <w:rPr>
                <w:rFonts w:ascii="Times New Roman" w:hAnsi="Times New Roman" w:cs="Times New Roman"/>
                <w:szCs w:val="22"/>
              </w:rPr>
              <w:t>Исполнение в соответствии с Налоговым кодексом РФ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5507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 w:rsidRPr="00B23185">
              <w:rPr>
                <w:spacing w:val="-3"/>
                <w:sz w:val="22"/>
                <w:szCs w:val="22"/>
              </w:rPr>
              <w:t>. Приобретение имущества для муниципальных нужд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8269E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69E8">
              <w:rPr>
                <w:rFonts w:ascii="Times New Roman" w:hAnsi="Times New Roman" w:cs="Times New Roman"/>
              </w:rPr>
              <w:t xml:space="preserve">Приобретение 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МО «Ленский муниципальный район»,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269E8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269E8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8269E8">
              <w:rPr>
                <w:rFonts w:ascii="Times New Roman" w:hAnsi="Times New Roman" w:cs="Times New Roman"/>
              </w:rPr>
              <w:t xml:space="preserve">»: 2 скважины –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269E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269E8">
              <w:rPr>
                <w:rFonts w:ascii="Times New Roman" w:hAnsi="Times New Roman" w:cs="Times New Roman"/>
              </w:rPr>
              <w:t>Сойга</w:t>
            </w:r>
            <w:proofErr w:type="spellEnd"/>
            <w:r w:rsidRPr="008269E8">
              <w:rPr>
                <w:rFonts w:ascii="Times New Roman" w:hAnsi="Times New Roman" w:cs="Times New Roman"/>
              </w:rPr>
              <w:t xml:space="preserve">, 1 скважина – п. </w:t>
            </w:r>
            <w:proofErr w:type="spellStart"/>
            <w:r w:rsidRPr="008269E8">
              <w:rPr>
                <w:rFonts w:ascii="Times New Roman" w:hAnsi="Times New Roman" w:cs="Times New Roman"/>
              </w:rPr>
              <w:t>Литвино</w:t>
            </w:r>
            <w:proofErr w:type="spellEnd"/>
            <w:r w:rsidRPr="008269E8">
              <w:rPr>
                <w:rFonts w:ascii="Times New Roman" w:hAnsi="Times New Roman" w:cs="Times New Roman"/>
              </w:rPr>
              <w:t xml:space="preserve">, приобретение </w:t>
            </w:r>
            <w:proofErr w:type="spellStart"/>
            <w:r w:rsidRPr="008269E8">
              <w:rPr>
                <w:rFonts w:ascii="Times New Roman" w:hAnsi="Times New Roman" w:cs="Times New Roman"/>
              </w:rPr>
              <w:t>каналопромывочной</w:t>
            </w:r>
            <w:proofErr w:type="spellEnd"/>
            <w:r w:rsidRPr="008269E8">
              <w:rPr>
                <w:rFonts w:ascii="Times New Roman" w:hAnsi="Times New Roman" w:cs="Times New Roman"/>
              </w:rPr>
              <w:t xml:space="preserve"> машины, машины вакуумной, уличных светодиодных светильников для МО «Ленский муниципальный район»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694"/>
        </w:trPr>
        <w:tc>
          <w:tcPr>
            <w:tcW w:w="33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jc w:val="center"/>
              <w:rPr>
                <w:spacing w:val="-3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72696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6</w:t>
            </w:r>
            <w:r w:rsidRPr="00B23185">
              <w:rPr>
                <w:spacing w:val="-3"/>
                <w:sz w:val="22"/>
                <w:szCs w:val="22"/>
              </w:rPr>
              <w:t>. Демонтаж зданий, находящихся в муниципальной собственности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70B72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0B72">
              <w:rPr>
                <w:rFonts w:ascii="Times New Roman" w:hAnsi="Times New Roman" w:cs="Times New Roman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770B72">
              <w:rPr>
                <w:rFonts w:ascii="Times New Roman" w:hAnsi="Times New Roman" w:cs="Times New Roman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</w:t>
            </w:r>
            <w:proofErr w:type="spellStart"/>
            <w:r w:rsidRPr="00770B72">
              <w:rPr>
                <w:rFonts w:ascii="Times New Roman" w:hAnsi="Times New Roman" w:cs="Times New Roman"/>
              </w:rPr>
              <w:t>д</w:t>
            </w:r>
            <w:proofErr w:type="spellEnd"/>
            <w:r w:rsidRPr="00770B72">
              <w:rPr>
                <w:rFonts w:ascii="Times New Roman" w:hAnsi="Times New Roman" w:cs="Times New Roman"/>
              </w:rPr>
              <w:t>/с «Незабудка», расположенного по адресу: с. Яренск, ул. Урицкого, здания старой музыкальной школы, расположенного по адресу: п. Урдома, ул. Ленина, д.13, в</w:t>
            </w:r>
            <w:r>
              <w:rPr>
                <w:rFonts w:ascii="Times New Roman" w:hAnsi="Times New Roman" w:cs="Times New Roman"/>
              </w:rPr>
              <w:t xml:space="preserve"> последующие годы - </w:t>
            </w:r>
            <w:r w:rsidRPr="00770B72">
              <w:rPr>
                <w:rFonts w:ascii="Times New Roman" w:hAnsi="Times New Roman" w:cs="Times New Roman"/>
              </w:rPr>
              <w:t>снос домов, признанных аварийными и расселенных  в рамках реализации федеральной программы на территории МО «</w:t>
            </w:r>
            <w:proofErr w:type="spellStart"/>
            <w:r w:rsidRPr="00770B7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proofErr w:type="gramEnd"/>
            <w:r w:rsidRPr="00770B7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0B72">
              <w:rPr>
                <w:rFonts w:ascii="Times New Roman" w:hAnsi="Times New Roman" w:cs="Times New Roman"/>
              </w:rPr>
              <w:t>МО «</w:t>
            </w:r>
            <w:proofErr w:type="spellStart"/>
            <w:r w:rsidRPr="00770B7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70B72">
              <w:rPr>
                <w:rFonts w:ascii="Times New Roman" w:hAnsi="Times New Roman" w:cs="Times New Roman"/>
              </w:rPr>
              <w:t xml:space="preserve"> и МО «</w:t>
            </w:r>
            <w:proofErr w:type="spellStart"/>
            <w:r w:rsidRPr="00770B72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70B72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</w:tr>
      <w:tr w:rsidR="00C20883" w:rsidRPr="007208B3" w:rsidTr="009C0D62">
        <w:trPr>
          <w:gridAfter w:val="6"/>
          <w:wAfter w:w="15086" w:type="dxa"/>
          <w:cantSplit/>
          <w:trHeight w:val="5362"/>
        </w:trPr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1.7</w:t>
            </w:r>
            <w:r w:rsidRPr="00CD7558">
              <w:rPr>
                <w:spacing w:val="-3"/>
                <w:sz w:val="22"/>
                <w:szCs w:val="22"/>
              </w:rPr>
              <w:t xml:space="preserve">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CD7558" w:rsidRDefault="00C20883" w:rsidP="009C0D62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302,6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70B72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0B72">
              <w:rPr>
                <w:rFonts w:ascii="Times New Roman" w:hAnsi="Times New Roman" w:cs="Times New Roman"/>
              </w:rPr>
              <w:t xml:space="preserve">Ежемесячная доставка квитанций за </w:t>
            </w:r>
            <w:proofErr w:type="spellStart"/>
            <w:r w:rsidRPr="00770B72">
              <w:rPr>
                <w:rFonts w:ascii="Times New Roman" w:hAnsi="Times New Roman" w:cs="Times New Roman"/>
              </w:rPr>
              <w:t>найм</w:t>
            </w:r>
            <w:proofErr w:type="spellEnd"/>
            <w:r w:rsidRPr="00770B72">
              <w:rPr>
                <w:rFonts w:ascii="Times New Roman" w:hAnsi="Times New Roman" w:cs="Times New Roman"/>
              </w:rPr>
              <w:t xml:space="preserve"> муниципального жилого фонда на территории МО «</w:t>
            </w:r>
            <w:proofErr w:type="spellStart"/>
            <w:r w:rsidRPr="00770B7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70B72">
              <w:rPr>
                <w:rFonts w:ascii="Times New Roman" w:hAnsi="Times New Roman" w:cs="Times New Roman"/>
              </w:rPr>
              <w:t>, МО «</w:t>
            </w:r>
            <w:proofErr w:type="spellStart"/>
            <w:r w:rsidRPr="00770B7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70B72">
              <w:rPr>
                <w:rFonts w:ascii="Times New Roman" w:hAnsi="Times New Roman" w:cs="Times New Roman"/>
              </w:rPr>
              <w:t xml:space="preserve"> и МО «</w:t>
            </w:r>
            <w:proofErr w:type="spellStart"/>
            <w:r w:rsidRPr="00770B72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70B72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770B72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770B72">
              <w:rPr>
                <w:rFonts w:ascii="Times New Roman" w:hAnsi="Times New Roman" w:cs="Times New Roman"/>
              </w:rPr>
              <w:t xml:space="preserve">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</w:t>
            </w:r>
          </w:p>
        </w:tc>
      </w:tr>
      <w:tr w:rsidR="00C20883" w:rsidRPr="007208B3" w:rsidTr="009C0D62">
        <w:trPr>
          <w:gridAfter w:val="5"/>
          <w:wAfter w:w="13922" w:type="dxa"/>
          <w:cantSplit/>
          <w:trHeight w:val="241"/>
        </w:trPr>
        <w:tc>
          <w:tcPr>
            <w:tcW w:w="158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мероприятий по повышению эффективности использования и совершенствования процессов учета имущества, </w:t>
            </w:r>
            <w:r w:rsidRPr="00842EA9">
              <w:rPr>
                <w:rFonts w:ascii="Times New Roman" w:hAnsi="Times New Roman"/>
                <w:b/>
                <w:i/>
                <w:sz w:val="24"/>
                <w:szCs w:val="24"/>
              </w:rPr>
              <w:t>находящегося в собственности МО «Ленский муниципальный район»</w:t>
            </w:r>
          </w:p>
        </w:tc>
        <w:tc>
          <w:tcPr>
            <w:tcW w:w="1164" w:type="dxa"/>
          </w:tcPr>
          <w:p w:rsidR="00C20883" w:rsidRPr="002F3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883" w:rsidRPr="007208B3" w:rsidTr="009C0D62">
        <w:trPr>
          <w:cantSplit/>
          <w:trHeight w:val="241"/>
        </w:trPr>
        <w:tc>
          <w:tcPr>
            <w:tcW w:w="5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Итого, в том числе: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883" w:rsidRPr="00087136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4 479,2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883" w:rsidRPr="00087136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393,4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883" w:rsidRPr="00087136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1052,9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87136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980,8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87136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1009,8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883" w:rsidRPr="00087136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1040,0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883" w:rsidRPr="00087136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164" w:type="dxa"/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784" w:type="dxa"/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784" w:type="dxa"/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784" w:type="dxa"/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784" w:type="dxa"/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786" w:type="dxa"/>
          </w:tcPr>
          <w:p w:rsidR="00C20883" w:rsidRPr="00842EA9" w:rsidRDefault="00C20883" w:rsidP="009C0D62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</w:tr>
      <w:tr w:rsidR="00C20883" w:rsidRPr="00C90DCD" w:rsidTr="009C0D62">
        <w:trPr>
          <w:gridAfter w:val="6"/>
          <w:wAfter w:w="15086" w:type="dxa"/>
          <w:cantSplit/>
          <w:trHeight w:val="692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F62C3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770B72" w:rsidRDefault="00C20883" w:rsidP="009C0D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0B72">
              <w:rPr>
                <w:sz w:val="20"/>
                <w:szCs w:val="20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  <w:proofErr w:type="gramStart"/>
            <w:r w:rsidRPr="00770B72">
              <w:rPr>
                <w:sz w:val="20"/>
                <w:szCs w:val="20"/>
              </w:rPr>
              <w:t>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</w:t>
            </w:r>
            <w:proofErr w:type="gramEnd"/>
          </w:p>
          <w:p w:rsidR="00C20883" w:rsidRPr="00C90DCD" w:rsidRDefault="00C20883" w:rsidP="009C0D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770B72">
              <w:rPr>
                <w:sz w:val="20"/>
                <w:szCs w:val="20"/>
              </w:rPr>
              <w:t>В последующие годы реализации программы планируется оценка катера «</w:t>
            </w:r>
            <w:proofErr w:type="spellStart"/>
            <w:r w:rsidRPr="00770B72">
              <w:rPr>
                <w:sz w:val="20"/>
                <w:szCs w:val="20"/>
              </w:rPr>
              <w:t>Сойга</w:t>
            </w:r>
            <w:proofErr w:type="spellEnd"/>
            <w:r w:rsidRPr="00770B72">
              <w:rPr>
                <w:sz w:val="20"/>
                <w:szCs w:val="20"/>
              </w:rPr>
              <w:t>», незавершенного строительства амбулатории в с. Козьмино, здания склада в блоке с гаражом в с. Яренск на заключение договоров купли-продажи</w:t>
            </w:r>
            <w:proofErr w:type="gramEnd"/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4E4079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2 200,5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05401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587,8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C90DCD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A7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 аварийными в связи с физическим износом в процессе их эксплуатации, а также изготовление технической документации на часть дорог, принадлежащих</w:t>
            </w:r>
            <w:proofErr w:type="gramEnd"/>
            <w:r w:rsidRPr="008A7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МО «Ленский муниципальный район», расположенных в МО «</w:t>
            </w:r>
            <w:proofErr w:type="spellStart"/>
            <w:r w:rsidRPr="008A7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Сафроновское</w:t>
            </w:r>
            <w:proofErr w:type="spellEnd"/>
            <w:r w:rsidRPr="008A79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», в последующие годы планируется завершение работ по паспортизации муниципальных дорог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  <w:r w:rsidRPr="00C90D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4924"/>
        </w:trPr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DB437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4376">
              <w:rPr>
                <w:rFonts w:ascii="Times New Roman" w:hAnsi="Times New Roman" w:cs="Times New Roman"/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866C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866C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866C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866C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866C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866C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866C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B72">
              <w:rPr>
                <w:rFonts w:ascii="Times New Roman" w:hAnsi="Times New Roman" w:cs="Times New Roman"/>
                <w:szCs w:val="22"/>
              </w:rPr>
              <w:t xml:space="preserve">Необходимы для </w:t>
            </w:r>
            <w:r w:rsidRPr="00770B7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AB17E1" w:rsidRDefault="00C20883" w:rsidP="009C0D62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770B72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Своевременное списание муниципального имущества, утратившего свои технические характеристики; </w:t>
            </w:r>
            <w:proofErr w:type="gramStart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В 2019 году планируется изготовить технические заключения по решению </w:t>
            </w:r>
            <w:proofErr w:type="spellStart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Вилегодского</w:t>
            </w:r>
            <w:proofErr w:type="spellEnd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районного суда на многоквартирные дома, расположенные по адресу: с. Яренск, ул. </w:t>
            </w:r>
            <w:proofErr w:type="spellStart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Кишерская</w:t>
            </w:r>
            <w:proofErr w:type="spellEnd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, д.3А и ул. Дубинина, д.25, в 2020 году планируется изготовить технические заключения на 3 дома, расположенных на территории МО «</w:t>
            </w:r>
            <w:proofErr w:type="spellStart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Сафроновское</w:t>
            </w:r>
            <w:proofErr w:type="spellEnd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» для признания их аварийными и на 3 дома для исключения из казны, в 2021 году планируется</w:t>
            </w:r>
            <w:proofErr w:type="gramEnd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proofErr w:type="gramStart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изготовить технические заключения на 3 дома, расположенных на территории МО «</w:t>
            </w:r>
            <w:proofErr w:type="spellStart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Сойгинское</w:t>
            </w:r>
            <w:proofErr w:type="spellEnd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</w:t>
            </w:r>
            <w:proofErr w:type="spellStart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Козьминское</w:t>
            </w:r>
            <w:proofErr w:type="spellEnd"/>
            <w:r w:rsidRPr="00770B72">
              <w:rPr>
                <w:rFonts w:ascii="Times New Roman" w:hAnsi="Times New Roman" w:cs="Times New Roman"/>
                <w:sz w:val="18"/>
                <w:shd w:val="clear" w:color="auto" w:fill="FFFFFF"/>
              </w:rPr>
              <w:t>» для признания их аварийными и на 3 дома для исключения из казны, в 2023 году 6 домов на территории сельских поселений</w:t>
            </w:r>
            <w:proofErr w:type="gramEnd"/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.5.Привлечение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B2318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145,7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70B72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0B72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структуры и состава муниципального имущества в соответствие с задачами и интересами района, а также </w:t>
            </w:r>
            <w:r w:rsidRPr="00770B72">
              <w:rPr>
                <w:rFonts w:ascii="Times New Roman" w:hAnsi="Times New Roman" w:cs="Times New Roman"/>
              </w:rPr>
              <w:t xml:space="preserve">вовлечение в оборот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</w:t>
            </w:r>
            <w:proofErr w:type="gramStart"/>
            <w:r w:rsidRPr="00770B72">
              <w:rPr>
                <w:rFonts w:ascii="Times New Roman" w:hAnsi="Times New Roman" w:cs="Times New Roman"/>
              </w:rPr>
              <w:t>в</w:t>
            </w:r>
            <w:proofErr w:type="gramEnd"/>
            <w:r w:rsidRPr="00770B72">
              <w:rPr>
                <w:rFonts w:ascii="Times New Roman" w:hAnsi="Times New Roman" w:cs="Times New Roman"/>
              </w:rPr>
              <w:t xml:space="preserve"> с. Яренск.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4282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2.6.Совершенствование системы учета муниципального имущества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72696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8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0B1438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Наполнение электронных баз реестра муниципального имущества новыми сведениями об объектах недвижимости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158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Усиление контроля эффективност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использования муниципального имущества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416356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8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41635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Выявление неэффективного использования муниципального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либо использование муниципального имущества не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В период 2019-2023 годов планируется 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 xml:space="preserve"> 4 проверок 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утвержденного плана проверок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претензионной работы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20883" w:rsidRPr="00F62C30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8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313506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48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E72354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E72354">
              <w:rPr>
                <w:rFonts w:ascii="Times New Roman" w:hAnsi="Times New Roman" w:cs="Times New Roman"/>
                <w:sz w:val="22"/>
                <w:szCs w:val="24"/>
              </w:rPr>
              <w:t>Итого, в том числе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44 130,3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48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72354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E72354"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33 030,3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Pr="007208B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83" w:rsidRPr="007208B3" w:rsidTr="009C0D62">
        <w:trPr>
          <w:gridAfter w:val="6"/>
          <w:wAfter w:w="15086" w:type="dxa"/>
          <w:cantSplit/>
          <w:trHeight w:val="241"/>
        </w:trPr>
        <w:tc>
          <w:tcPr>
            <w:tcW w:w="480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E72354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E72354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883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83" w:rsidRPr="007208B3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45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jc w:val="center"/>
              <w:rPr>
                <w:b/>
              </w:rPr>
            </w:pPr>
            <w:r w:rsidRPr="007503B4">
              <w:rPr>
                <w:b/>
              </w:rPr>
              <w:t>Подпрограмма №</w:t>
            </w:r>
            <w:r>
              <w:rPr>
                <w:b/>
              </w:rPr>
              <w:t xml:space="preserve"> </w:t>
            </w:r>
            <w:r w:rsidRPr="007503B4">
              <w:rPr>
                <w:b/>
              </w:rPr>
              <w:t>2</w:t>
            </w:r>
          </w:p>
          <w:p w:rsidR="00C20883" w:rsidRPr="0072103F" w:rsidRDefault="00C20883" w:rsidP="009C0D62">
            <w:pPr>
              <w:jc w:val="center"/>
              <w:rPr>
                <w:b/>
                <w:sz w:val="26"/>
              </w:rPr>
            </w:pPr>
            <w:r w:rsidRPr="007503B4">
              <w:rPr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45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3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1. </w:t>
            </w:r>
            <w:r w:rsidRPr="0075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2199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Pr="0072103F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2103F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548,1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119,7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соблюдения жилищного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земельного 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отделом запланирована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по формированию и постановке земельных участков под многоквартирными домами на кадастровый учет.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период реализации программы планируется провести работы в отношении  земельных участков под многоквартирными домами, расположенными в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Ленского района Архангельской области.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114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26968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B23185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4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503B4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оборот земельных участков.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2019 году планируется провести работы в отношении 5 земельных участков, 3 из них, расположенные по адресу: 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в остальные периоды планируется по 3 земельных участка в год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(под домами культуры.)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45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2. </w:t>
            </w:r>
            <w:r w:rsidRPr="00944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4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143,7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8B2C32" w:rsidRDefault="00C20883" w:rsidP="009C0D62">
            <w:pPr>
              <w:jc w:val="center"/>
            </w:pPr>
            <w:r>
              <w:rPr>
                <w:sz w:val="22"/>
                <w:szCs w:val="22"/>
              </w:rPr>
              <w:t>Вовлечение</w:t>
            </w:r>
            <w:r w:rsidRPr="00613C2B">
              <w:rPr>
                <w:sz w:val="22"/>
                <w:szCs w:val="22"/>
              </w:rPr>
              <w:t xml:space="preserve"> в хозяйственный оборот земельных участков</w:t>
            </w:r>
            <w:r>
              <w:rPr>
                <w:sz w:val="22"/>
                <w:szCs w:val="22"/>
              </w:rPr>
              <w:t>. Планируется проведение кадастровых работ в отношении 10 земельных участков ежегодно: 8 – на территории МО «</w:t>
            </w:r>
            <w:proofErr w:type="spellStart"/>
            <w:r>
              <w:rPr>
                <w:sz w:val="22"/>
                <w:szCs w:val="22"/>
              </w:rPr>
              <w:t>Сафроновское</w:t>
            </w:r>
            <w:proofErr w:type="spellEnd"/>
            <w:r>
              <w:rPr>
                <w:sz w:val="22"/>
                <w:szCs w:val="22"/>
              </w:rPr>
              <w:t>», 2 – на территории других сельских поселений.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4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</w:t>
            </w:r>
            <w:r>
              <w:rPr>
                <w:sz w:val="22"/>
                <w:szCs w:val="22"/>
              </w:rPr>
              <w:lastRenderedPageBreak/>
              <w:t>ции МО «Ленский муниципальный район»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B23185">
              <w:rPr>
                <w:sz w:val="22"/>
                <w:szCs w:val="22"/>
              </w:rPr>
              <w:lastRenderedPageBreak/>
              <w:t>муниципальный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9444A0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DA581E" w:rsidRDefault="00C20883" w:rsidP="009C0D62">
            <w:pPr>
              <w:jc w:val="center"/>
            </w:pPr>
            <w:r w:rsidRPr="00AB5B41">
              <w:rPr>
                <w:sz w:val="22"/>
                <w:szCs w:val="22"/>
              </w:rPr>
              <w:t>Вовле</w:t>
            </w:r>
            <w:r>
              <w:rPr>
                <w:sz w:val="22"/>
                <w:szCs w:val="22"/>
              </w:rPr>
              <w:t>чение</w:t>
            </w:r>
            <w:r w:rsidRPr="00AB5B41">
              <w:rPr>
                <w:sz w:val="22"/>
                <w:szCs w:val="22"/>
              </w:rPr>
              <w:t xml:space="preserve"> в хозяйственный оборот земельных участков. Планируется </w:t>
            </w:r>
            <w:r>
              <w:rPr>
                <w:sz w:val="22"/>
                <w:szCs w:val="22"/>
              </w:rPr>
              <w:t>проведение ежегодно 3 аукционов по продаже права аренды земельных участков на территории МО «</w:t>
            </w:r>
            <w:proofErr w:type="spellStart"/>
            <w:r>
              <w:rPr>
                <w:sz w:val="22"/>
                <w:szCs w:val="22"/>
              </w:rPr>
              <w:t>Сафроновское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45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CC4A11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Задача 3. Удовлетворенность в предоставлении земельных участков отдельным категориям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C4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граждан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996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Pr="008B2C32" w:rsidRDefault="00C20883" w:rsidP="009C0D62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B2C32">
              <w:rPr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726968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Default="00C20883" w:rsidP="009C0D62">
            <w:pPr>
              <w:jc w:val="center"/>
            </w:pPr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Pr="00EF31A1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реализации программы </w:t>
            </w:r>
            <w:r w:rsidRPr="00EF31A1">
              <w:rPr>
                <w:rFonts w:ascii="Times New Roman" w:hAnsi="Times New Roman" w:cs="Times New Roman"/>
                <w:sz w:val="22"/>
                <w:szCs w:val="22"/>
              </w:rPr>
              <w:t>необходимо провести кадастровые работы в отношении 55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предоставления многодетным семьям.</w:t>
            </w: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102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2103F" w:rsidRDefault="00C20883" w:rsidP="009C0D62">
            <w:pPr>
              <w:pStyle w:val="3"/>
              <w:spacing w:after="0"/>
              <w:ind w:left="0"/>
              <w:jc w:val="both"/>
              <w:rPr>
                <w:sz w:val="26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CE0393" w:rsidRDefault="00C20883" w:rsidP="009C0D6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B23185" w:rsidRDefault="00C20883" w:rsidP="009C0D62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2103F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629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Pr="00583025" w:rsidRDefault="00C20883" w:rsidP="009C0D62">
            <w:pPr>
              <w:snapToGrid w:val="0"/>
              <w:jc w:val="center"/>
            </w:pPr>
            <w:r w:rsidRPr="00583025">
              <w:rPr>
                <w:sz w:val="22"/>
                <w:szCs w:val="22"/>
              </w:rPr>
              <w:t>Всего по подпрограмме №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087136" w:rsidRDefault="00C20883" w:rsidP="009C0D62">
            <w:pPr>
              <w:snapToGrid w:val="0"/>
              <w:jc w:val="center"/>
            </w:pPr>
            <w:r>
              <w:rPr>
                <w:sz w:val="22"/>
                <w:szCs w:val="22"/>
              </w:rPr>
              <w:t>м</w:t>
            </w:r>
            <w:r w:rsidRPr="00087136">
              <w:rPr>
                <w:sz w:val="22"/>
                <w:szCs w:val="22"/>
              </w:rPr>
              <w:t>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E94E8B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E94E8B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E94E8B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E94E8B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E94E8B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E94E8B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83" w:rsidRPr="00EF31A1" w:rsidRDefault="00C20883" w:rsidP="009C0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427"/>
        </w:trPr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83" w:rsidRPr="00EF31A1" w:rsidRDefault="00C20883" w:rsidP="009C0D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087136" w:rsidRDefault="00C20883" w:rsidP="009C0D62">
            <w:pPr>
              <w:snapToGrid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087136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8B2C3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83" w:rsidRPr="00EF31A1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349"/>
        </w:trPr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EF31A1" w:rsidRDefault="00C20883" w:rsidP="009C0D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087136" w:rsidRDefault="00C20883" w:rsidP="009C0D62">
            <w:pPr>
              <w:snapToGrid w:val="0"/>
              <w:jc w:val="center"/>
            </w:pPr>
            <w:r w:rsidRPr="00087136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EF31A1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613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883" w:rsidRPr="0072103F" w:rsidRDefault="00C20883" w:rsidP="009C0D62">
            <w:pPr>
              <w:snapToGrid w:val="0"/>
              <w:jc w:val="center"/>
              <w:rPr>
                <w:b/>
                <w:sz w:val="26"/>
              </w:rPr>
            </w:pPr>
            <w:r w:rsidRPr="0072103F">
              <w:rPr>
                <w:b/>
                <w:sz w:val="26"/>
                <w:szCs w:val="22"/>
              </w:rPr>
              <w:t>ИТОГО ПО ПРОГРАММЕ: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6D02">
              <w:rPr>
                <w:b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sz w:val="22"/>
                <w:szCs w:val="22"/>
              </w:rPr>
            </w:pPr>
            <w:r w:rsidRPr="00386D02">
              <w:rPr>
                <w:sz w:val="22"/>
                <w:szCs w:val="22"/>
              </w:rPr>
              <w:t>35 118,7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sz w:val="22"/>
                <w:szCs w:val="22"/>
              </w:rPr>
            </w:pPr>
            <w:r w:rsidRPr="00386D02">
              <w:rPr>
                <w:sz w:val="22"/>
                <w:szCs w:val="22"/>
              </w:rPr>
              <w:t>10007,4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sz w:val="22"/>
                <w:szCs w:val="22"/>
              </w:rPr>
            </w:pPr>
            <w:r w:rsidRPr="00386D02">
              <w:rPr>
                <w:sz w:val="22"/>
                <w:szCs w:val="22"/>
              </w:rPr>
              <w:t>5969,9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sz w:val="22"/>
                <w:szCs w:val="22"/>
              </w:rPr>
            </w:pPr>
            <w:r w:rsidRPr="00386D02">
              <w:rPr>
                <w:sz w:val="22"/>
                <w:szCs w:val="22"/>
              </w:rPr>
              <w:t>6100,1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sz w:val="22"/>
                <w:szCs w:val="22"/>
              </w:rPr>
            </w:pPr>
            <w:r w:rsidRPr="00386D02">
              <w:rPr>
                <w:sz w:val="22"/>
                <w:szCs w:val="22"/>
              </w:rPr>
              <w:t>6406,4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sz w:val="22"/>
                <w:szCs w:val="22"/>
              </w:rPr>
            </w:pPr>
            <w:r w:rsidRPr="00386D02">
              <w:rPr>
                <w:sz w:val="22"/>
                <w:szCs w:val="22"/>
              </w:rPr>
              <w:t>6634,9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2103F" w:rsidRDefault="00C20883" w:rsidP="009C0D62">
            <w:pPr>
              <w:snapToGrid w:val="0"/>
              <w:rPr>
                <w:b/>
                <w:sz w:val="26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70"/>
        </w:trPr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83" w:rsidRPr="0072103F" w:rsidRDefault="00C20883" w:rsidP="009C0D62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6D02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13271,5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13091,5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2103F" w:rsidRDefault="00C20883" w:rsidP="009C0D62">
            <w:pPr>
              <w:snapToGrid w:val="0"/>
              <w:rPr>
                <w:b/>
                <w:sz w:val="26"/>
              </w:rPr>
            </w:pPr>
          </w:p>
        </w:tc>
      </w:tr>
      <w:tr w:rsidR="00C20883" w:rsidRPr="0072103F" w:rsidTr="009C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086" w:type="dxa"/>
          <w:trHeight w:val="702"/>
        </w:trPr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72103F" w:rsidRDefault="00C20883" w:rsidP="009C0D62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6D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48390,2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23098,9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6014,9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6145,1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6451,4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3" w:rsidRPr="00386D02" w:rsidRDefault="00C20883" w:rsidP="009C0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D02">
              <w:rPr>
                <w:rFonts w:ascii="Times New Roman" w:hAnsi="Times New Roman" w:cs="Times New Roman"/>
                <w:sz w:val="22"/>
                <w:szCs w:val="22"/>
              </w:rPr>
              <w:t>6679,9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3" w:rsidRPr="0072103F" w:rsidRDefault="00C20883" w:rsidP="009C0D62">
            <w:pPr>
              <w:snapToGrid w:val="0"/>
              <w:rPr>
                <w:b/>
                <w:sz w:val="26"/>
              </w:rPr>
            </w:pPr>
          </w:p>
        </w:tc>
      </w:tr>
    </w:tbl>
    <w:p w:rsidR="00C20883" w:rsidRPr="0072103F" w:rsidRDefault="00C20883" w:rsidP="00C20883">
      <w:pPr>
        <w:autoSpaceDE w:val="0"/>
        <w:autoSpaceDN w:val="0"/>
        <w:adjustRightInd w:val="0"/>
        <w:outlineLvl w:val="2"/>
        <w:rPr>
          <w:sz w:val="26"/>
          <w:highlight w:val="yellow"/>
        </w:rPr>
      </w:pPr>
    </w:p>
    <w:p w:rsidR="00C20883" w:rsidRDefault="00C20883" w:rsidP="00C20883">
      <w:pPr>
        <w:autoSpaceDE w:val="0"/>
        <w:autoSpaceDN w:val="0"/>
        <w:adjustRightInd w:val="0"/>
        <w:outlineLvl w:val="2"/>
      </w:pPr>
    </w:p>
    <w:p w:rsidR="00C20883" w:rsidRDefault="00C20883" w:rsidP="00C20883">
      <w:pPr>
        <w:autoSpaceDE w:val="0"/>
        <w:autoSpaceDN w:val="0"/>
        <w:adjustRightInd w:val="0"/>
        <w:outlineLvl w:val="2"/>
        <w:sectPr w:rsidR="00C20883" w:rsidSect="000E37E3">
          <w:pgSz w:w="16838" w:h="11906" w:orient="landscape" w:code="9"/>
          <w:pgMar w:top="567" w:right="567" w:bottom="567" w:left="567" w:header="284" w:footer="284" w:gutter="0"/>
          <w:cols w:space="708"/>
          <w:docGrid w:linePitch="360"/>
        </w:sectPr>
      </w:pPr>
    </w:p>
    <w:p w:rsidR="00C20883" w:rsidRPr="000E37E3" w:rsidRDefault="00C20883" w:rsidP="00C208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6"/>
        </w:rPr>
      </w:pPr>
      <w:r w:rsidRPr="000E37E3">
        <w:rPr>
          <w:sz w:val="28"/>
          <w:szCs w:val="26"/>
        </w:rPr>
        <w:lastRenderedPageBreak/>
        <w:t>1.</w:t>
      </w:r>
      <w:r>
        <w:rPr>
          <w:sz w:val="28"/>
          <w:szCs w:val="26"/>
        </w:rPr>
        <w:t>5</w:t>
      </w:r>
      <w:r w:rsidRPr="000E37E3">
        <w:rPr>
          <w:sz w:val="28"/>
          <w:szCs w:val="26"/>
        </w:rPr>
        <w:t xml:space="preserve">. В разделе </w:t>
      </w:r>
      <w:r w:rsidRPr="000E37E3">
        <w:rPr>
          <w:sz w:val="28"/>
          <w:szCs w:val="26"/>
          <w:lang w:val="en-US"/>
        </w:rPr>
        <w:t>V</w:t>
      </w:r>
      <w:r w:rsidRPr="000E37E3">
        <w:rPr>
          <w:sz w:val="28"/>
          <w:szCs w:val="26"/>
        </w:rPr>
        <w:t xml:space="preserve"> абзац первый изложить в следующей редакции:</w:t>
      </w:r>
    </w:p>
    <w:p w:rsidR="00C20883" w:rsidRPr="000E37E3" w:rsidRDefault="00C20883" w:rsidP="00C20883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37E3">
        <w:rPr>
          <w:sz w:val="28"/>
          <w:szCs w:val="26"/>
        </w:rPr>
        <w:t>«</w:t>
      </w:r>
      <w:r w:rsidRPr="000E37E3">
        <w:rPr>
          <w:sz w:val="28"/>
        </w:rPr>
        <w:t>Финансирование мероприятий Программы</w:t>
      </w:r>
      <w:r>
        <w:rPr>
          <w:sz w:val="28"/>
        </w:rPr>
        <w:t xml:space="preserve"> осуществляется за счет средств</w:t>
      </w:r>
      <w:r w:rsidRPr="000E37E3">
        <w:rPr>
          <w:sz w:val="28"/>
        </w:rPr>
        <w:t xml:space="preserve"> бюджета МО «Ленский муниципальный район» с привлечением средств областного бюджета. Общий объем финансирования Программы составляет 48 390,2 тыс. рубле</w:t>
      </w:r>
      <w:r>
        <w:rPr>
          <w:sz w:val="28"/>
        </w:rPr>
        <w:t>й, в том числе за счет средств бюджета</w:t>
      </w:r>
      <w:r w:rsidRPr="000E37E3">
        <w:rPr>
          <w:sz w:val="28"/>
        </w:rPr>
        <w:t xml:space="preserve"> М</w:t>
      </w:r>
      <w:r>
        <w:rPr>
          <w:sz w:val="28"/>
        </w:rPr>
        <w:t>О «Ленский муниципальный район»</w:t>
      </w:r>
      <w:r w:rsidRPr="00583025">
        <w:rPr>
          <w:sz w:val="28"/>
        </w:rPr>
        <w:t xml:space="preserve"> </w:t>
      </w:r>
      <w:r w:rsidRPr="000E37E3">
        <w:rPr>
          <w:sz w:val="28"/>
        </w:rPr>
        <w:t>– 35 118,7 тыс. рублей, областного бюджета – 13 271,5 тыс. рублей.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</w:t>
      </w:r>
      <w:r>
        <w:rPr>
          <w:sz w:val="28"/>
        </w:rPr>
        <w:t>д исходя из возможностей</w:t>
      </w:r>
      <w:r w:rsidRPr="000E37E3">
        <w:rPr>
          <w:sz w:val="28"/>
        </w:rPr>
        <w:t xml:space="preserve"> бюджета МО «Ленский муниципальный район»</w:t>
      </w:r>
      <w:r>
        <w:rPr>
          <w:sz w:val="28"/>
          <w:szCs w:val="26"/>
        </w:rPr>
        <w:t>.</w:t>
      </w:r>
    </w:p>
    <w:p w:rsidR="00C20883" w:rsidRPr="00583025" w:rsidRDefault="00C20883" w:rsidP="00C208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6"/>
        </w:rPr>
      </w:pPr>
      <w:r w:rsidRPr="000E37E3">
        <w:rPr>
          <w:sz w:val="28"/>
          <w:szCs w:val="26"/>
        </w:rPr>
        <w:t>1.</w:t>
      </w:r>
      <w:r>
        <w:rPr>
          <w:sz w:val="28"/>
          <w:szCs w:val="26"/>
        </w:rPr>
        <w:t>6</w:t>
      </w:r>
      <w:r w:rsidRPr="000E37E3">
        <w:rPr>
          <w:sz w:val="28"/>
          <w:szCs w:val="26"/>
        </w:rPr>
        <w:t xml:space="preserve">. В разделе </w:t>
      </w:r>
      <w:r w:rsidRPr="000E37E3">
        <w:rPr>
          <w:sz w:val="28"/>
          <w:szCs w:val="26"/>
          <w:lang w:val="en-US"/>
        </w:rPr>
        <w:t>V</w:t>
      </w:r>
      <w:r w:rsidRPr="000E37E3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C20883" w:rsidRPr="00987FF2" w:rsidRDefault="00C20883" w:rsidP="00C2088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C20883" w:rsidRPr="00987FF2" w:rsidRDefault="00C20883" w:rsidP="00C2088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C20883" w:rsidRPr="00987FF2" w:rsidRDefault="00C20883" w:rsidP="00C20883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C20883" w:rsidRPr="0072103F" w:rsidTr="009C0D62">
        <w:trPr>
          <w:cantSplit/>
          <w:trHeight w:val="239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830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8302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0883" w:rsidRPr="0072103F" w:rsidTr="009C0D62">
        <w:trPr>
          <w:cantSplit/>
          <w:trHeight w:val="239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20883" w:rsidRPr="0072103F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48390,2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23098,9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6014,9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6145,1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6451,4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6679,9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83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13271,5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13091,5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jc w:val="center"/>
            </w:pPr>
            <w:r w:rsidRPr="00583025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jc w:val="center"/>
            </w:pPr>
            <w:r w:rsidRPr="00583025">
              <w:t>45,0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35118,7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10007,4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5969,9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6100,1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6406,4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6634,9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44130,3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20702,7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6194,9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83" w:rsidRPr="00E061A5" w:rsidTr="009C0D62">
        <w:trPr>
          <w:cantSplit/>
          <w:trHeight w:val="1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883" w:rsidRPr="003A0801" w:rsidTr="009C0D62">
        <w:trPr>
          <w:cantSplit/>
          <w:trHeight w:val="1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33030,3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9602,7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4259,9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2396,2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452,7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83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1991,5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jc w:val="center"/>
            </w:pPr>
            <w:r w:rsidRPr="00583025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jc w:val="center"/>
            </w:pPr>
            <w:r w:rsidRPr="00583025">
              <w:t>45,0</w:t>
            </w:r>
          </w:p>
        </w:tc>
      </w:tr>
      <w:tr w:rsidR="00C20883" w:rsidRPr="00BD2611" w:rsidTr="009C0D62">
        <w:trPr>
          <w:cantSplit/>
          <w:trHeight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2088,4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83" w:rsidRPr="00583025" w:rsidRDefault="00C20883" w:rsidP="009C0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</w:tbl>
    <w:p w:rsidR="00C20883" w:rsidRPr="000E37E3" w:rsidRDefault="00C20883" w:rsidP="00C2088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7E3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0E37E3">
        <w:rPr>
          <w:sz w:val="28"/>
          <w:szCs w:val="28"/>
        </w:rPr>
        <w:t>разместить</w:t>
      </w:r>
      <w:proofErr w:type="gramEnd"/>
      <w:r w:rsidRPr="000E37E3">
        <w:rPr>
          <w:sz w:val="28"/>
          <w:szCs w:val="28"/>
        </w:rPr>
        <w:t xml:space="preserve"> настоящее пос</w:t>
      </w:r>
      <w:r>
        <w:rPr>
          <w:sz w:val="28"/>
          <w:szCs w:val="28"/>
        </w:rPr>
        <w:t xml:space="preserve">тановление на Интернет-сайте </w:t>
      </w:r>
      <w:r w:rsidRPr="000E37E3">
        <w:rPr>
          <w:sz w:val="28"/>
          <w:szCs w:val="28"/>
        </w:rPr>
        <w:t>Администрации МО «Ленский муниципальный район».</w:t>
      </w:r>
    </w:p>
    <w:p w:rsidR="00C20883" w:rsidRPr="000E37E3" w:rsidRDefault="00C20883" w:rsidP="00C2088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7E3">
        <w:rPr>
          <w:sz w:val="28"/>
          <w:szCs w:val="28"/>
        </w:rPr>
        <w:t>Опублико</w:t>
      </w:r>
      <w:r>
        <w:rPr>
          <w:sz w:val="28"/>
          <w:szCs w:val="28"/>
        </w:rPr>
        <w:t xml:space="preserve">вать настоящее постановление в </w:t>
      </w:r>
      <w:r w:rsidRPr="000E37E3">
        <w:rPr>
          <w:sz w:val="28"/>
          <w:szCs w:val="28"/>
        </w:rPr>
        <w:t>Вестнике муниципальных правовых актов МО «Ленский муниципальный район»</w:t>
      </w:r>
    </w:p>
    <w:p w:rsidR="00C20883" w:rsidRDefault="00C20883" w:rsidP="00C2088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37E3">
        <w:rPr>
          <w:sz w:val="28"/>
          <w:szCs w:val="28"/>
        </w:rPr>
        <w:t>Контроль за</w:t>
      </w:r>
      <w:proofErr w:type="gramEnd"/>
      <w:r w:rsidRPr="000E37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0E37E3">
        <w:rPr>
          <w:sz w:val="28"/>
          <w:szCs w:val="28"/>
        </w:rPr>
        <w:t>Кочанова</w:t>
      </w:r>
      <w:proofErr w:type="spellEnd"/>
      <w:r w:rsidRPr="000E37E3">
        <w:rPr>
          <w:sz w:val="28"/>
          <w:szCs w:val="28"/>
        </w:rPr>
        <w:t xml:space="preserve"> Н.Н.</w:t>
      </w:r>
      <w:r>
        <w:rPr>
          <w:sz w:val="28"/>
          <w:szCs w:val="28"/>
        </w:rPr>
        <w:t>.</w:t>
      </w:r>
    </w:p>
    <w:p w:rsidR="00C20883" w:rsidRPr="00583025" w:rsidRDefault="00C20883" w:rsidP="00C20883">
      <w:pPr>
        <w:jc w:val="both"/>
        <w:rPr>
          <w:sz w:val="28"/>
          <w:szCs w:val="28"/>
        </w:rPr>
      </w:pPr>
    </w:p>
    <w:p w:rsidR="00C20883" w:rsidRPr="00583025" w:rsidRDefault="00C20883" w:rsidP="00C20883">
      <w:pPr>
        <w:jc w:val="both"/>
        <w:rPr>
          <w:sz w:val="28"/>
          <w:szCs w:val="28"/>
        </w:rPr>
      </w:pPr>
    </w:p>
    <w:p w:rsidR="00C20883" w:rsidRPr="000E37E3" w:rsidRDefault="00C20883" w:rsidP="00C20883">
      <w:pPr>
        <w:rPr>
          <w:sz w:val="28"/>
          <w:szCs w:val="28"/>
        </w:rPr>
      </w:pPr>
      <w:proofErr w:type="gramStart"/>
      <w:r w:rsidRPr="000E37E3">
        <w:rPr>
          <w:sz w:val="28"/>
          <w:szCs w:val="28"/>
        </w:rPr>
        <w:t>Исполняющий</w:t>
      </w:r>
      <w:proofErr w:type="gramEnd"/>
      <w:r w:rsidRPr="000E37E3">
        <w:rPr>
          <w:sz w:val="28"/>
          <w:szCs w:val="28"/>
        </w:rPr>
        <w:t xml:space="preserve"> обязанности</w:t>
      </w:r>
    </w:p>
    <w:p w:rsidR="005E36D8" w:rsidRPr="00CE3F54" w:rsidRDefault="00C20883">
      <w:pPr>
        <w:rPr>
          <w:sz w:val="28"/>
          <w:szCs w:val="28"/>
        </w:rPr>
      </w:pPr>
      <w:r w:rsidRPr="00F526EB">
        <w:rPr>
          <w:sz w:val="28"/>
          <w:szCs w:val="28"/>
        </w:rPr>
        <w:t xml:space="preserve">Главы МО «Ленский муниципальный район»     </w:t>
      </w:r>
      <w:r>
        <w:rPr>
          <w:sz w:val="28"/>
          <w:szCs w:val="28"/>
        </w:rPr>
        <w:t xml:space="preserve">                           </w:t>
      </w:r>
      <w:r w:rsidRPr="00F526EB">
        <w:rPr>
          <w:sz w:val="28"/>
          <w:szCs w:val="28"/>
        </w:rPr>
        <w:t>Н.Н. Кочанов</w:t>
      </w:r>
    </w:p>
    <w:sectPr w:rsidR="005E36D8" w:rsidRPr="00CE3F54" w:rsidSect="000C1D61">
      <w:pgSz w:w="11906" w:h="16838"/>
      <w:pgMar w:top="1021" w:right="851" w:bottom="102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73" w:rsidRPr="000C1D61" w:rsidRDefault="001F3A73" w:rsidP="001904E8">
      <w:r>
        <w:separator/>
      </w:r>
    </w:p>
  </w:endnote>
  <w:endnote w:type="continuationSeparator" w:id="0">
    <w:p w:rsidR="001F3A73" w:rsidRPr="000C1D61" w:rsidRDefault="001F3A73" w:rsidP="0019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25" w:rsidRDefault="001904E8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08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025" w:rsidRDefault="001F3A73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25" w:rsidRDefault="001F3A73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73" w:rsidRPr="000C1D61" w:rsidRDefault="001F3A73" w:rsidP="001904E8">
      <w:r>
        <w:separator/>
      </w:r>
    </w:p>
  </w:footnote>
  <w:footnote w:type="continuationSeparator" w:id="0">
    <w:p w:rsidR="001F3A73" w:rsidRPr="000C1D61" w:rsidRDefault="001F3A73" w:rsidP="00190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D7C"/>
    <w:multiLevelType w:val="hybridMultilevel"/>
    <w:tmpl w:val="BA54D096"/>
    <w:lvl w:ilvl="0" w:tplc="5A74A168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83"/>
    <w:rsid w:val="001904E8"/>
    <w:rsid w:val="001F3A73"/>
    <w:rsid w:val="005E36D8"/>
    <w:rsid w:val="00BD4C41"/>
    <w:rsid w:val="00C20883"/>
    <w:rsid w:val="00C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C2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0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20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88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20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0883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C20883"/>
  </w:style>
  <w:style w:type="paragraph" w:styleId="a8">
    <w:name w:val="List Paragraph"/>
    <w:basedOn w:val="a"/>
    <w:qFormat/>
    <w:rsid w:val="00C20883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20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208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0883"/>
    <w:rPr>
      <w:rFonts w:eastAsia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208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3044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2019-04-19T09:11:00Z</cp:lastPrinted>
  <dcterms:created xsi:type="dcterms:W3CDTF">2019-04-19T09:09:00Z</dcterms:created>
  <dcterms:modified xsi:type="dcterms:W3CDTF">2019-04-19T09:14:00Z</dcterms:modified>
</cp:coreProperties>
</file>